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851"/>
        <w:gridCol w:w="3650"/>
      </w:tblGrid>
      <w:tr w:rsidR="00F956D6" w14:paraId="5479CDD5" w14:textId="77777777" w:rsidTr="0010282C">
        <w:tc>
          <w:tcPr>
            <w:tcW w:w="5353" w:type="dxa"/>
            <w:gridSpan w:val="2"/>
          </w:tcPr>
          <w:p w14:paraId="110F8C65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noProof/>
                <w:sz w:val="22"/>
                <w:szCs w:val="22"/>
              </w:rPr>
              <w:drawing>
                <wp:inline distT="0" distB="0" distL="0" distR="0" wp14:anchorId="4A5177E1" wp14:editId="3270C5FC">
                  <wp:extent cx="495300" cy="504825"/>
                  <wp:effectExtent l="1905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89C3DA" w14:textId="77777777" w:rsidR="00F956D6" w:rsidRPr="00096429" w:rsidRDefault="00F956D6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 w:cs="Arial"/>
                <w:b/>
                <w:color w:val="003366"/>
                <w:sz w:val="22"/>
                <w:szCs w:val="22"/>
              </w:rPr>
              <w:t>ΕΛΛΗΝΙΚΗ ΔΗΜΟΚΡΑΤΙΑ</w:t>
            </w:r>
          </w:p>
        </w:tc>
        <w:tc>
          <w:tcPr>
            <w:tcW w:w="4501" w:type="dxa"/>
            <w:gridSpan w:val="2"/>
          </w:tcPr>
          <w:p w14:paraId="6C2B4EC5" w14:textId="77777777" w:rsidR="0010282C" w:rsidRDefault="0010282C" w:rsidP="001B21F8">
            <w:pPr>
              <w:jc w:val="center"/>
              <w:rPr>
                <w:rFonts w:ascii="Arial" w:hAnsi="Arial" w:cs="Arial"/>
              </w:rPr>
            </w:pPr>
          </w:p>
        </w:tc>
      </w:tr>
      <w:tr w:rsidR="00D92A78" w14:paraId="60CB5127" w14:textId="77777777" w:rsidTr="00816D5F">
        <w:tc>
          <w:tcPr>
            <w:tcW w:w="5353" w:type="dxa"/>
            <w:gridSpan w:val="2"/>
          </w:tcPr>
          <w:p w14:paraId="5FDA3E5E" w14:textId="77777777" w:rsidR="00D92A78" w:rsidRPr="00096429" w:rsidRDefault="00D92A78" w:rsidP="001B21F8">
            <w:pPr>
              <w:ind w:hanging="142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>ΥΠΟΥΡΓΕΙΟ ΠΑΙΔΕΙΑΣ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  <w:lang w:val="en-US"/>
              </w:rPr>
              <w:t>KAI</w:t>
            </w:r>
            <w:r w:rsidRPr="000964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ΘΡΗΣΚΕΥΜΑΤΩΝ</w:t>
            </w:r>
          </w:p>
          <w:p w14:paraId="52977BC2" w14:textId="77777777" w:rsidR="00D92A78" w:rsidRPr="00096429" w:rsidRDefault="00D92A78" w:rsidP="001B21F8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96429">
              <w:rPr>
                <w:rFonts w:asciiTheme="minorHAnsi" w:hAnsiTheme="minorHAnsi"/>
                <w:sz w:val="22"/>
                <w:szCs w:val="22"/>
              </w:rPr>
              <w:t>--------------------------</w:t>
            </w:r>
          </w:p>
        </w:tc>
        <w:tc>
          <w:tcPr>
            <w:tcW w:w="4501" w:type="dxa"/>
            <w:gridSpan w:val="2"/>
            <w:vAlign w:val="bottom"/>
          </w:tcPr>
          <w:p w14:paraId="187392A0" w14:textId="77777777" w:rsidR="00D92A78" w:rsidRPr="000846E8" w:rsidRDefault="000846E8" w:rsidP="00E06CEE">
            <w:pPr>
              <w:ind w:left="7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Ζάκυνθος</w:t>
            </w:r>
            <w:r w:rsidR="00816D5F" w:rsidRPr="00BE476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3146D5" w:rsidRPr="000846E8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0846E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BA57B1" w:rsidRPr="000846E8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  <w:r w:rsidR="003146D5" w:rsidRPr="000846E8">
              <w:rPr>
                <w:rFonts w:asciiTheme="minorHAnsi" w:hAnsiTheme="minorHAnsi" w:cstheme="minorHAnsi"/>
                <w:sz w:val="20"/>
                <w:szCs w:val="20"/>
              </w:rPr>
              <w:t>Αυγούστου</w:t>
            </w:r>
            <w:r w:rsidR="00D00FF3" w:rsidRPr="000846E8">
              <w:rPr>
                <w:rFonts w:asciiTheme="minorHAnsi" w:hAnsiTheme="minorHAnsi" w:cstheme="minorHAnsi"/>
                <w:sz w:val="20"/>
                <w:szCs w:val="20"/>
              </w:rPr>
              <w:t xml:space="preserve"> 20</w:t>
            </w:r>
            <w:r w:rsidR="009D4222" w:rsidRPr="000846E8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  <w:p w14:paraId="24CCD31A" w14:textId="77777777" w:rsidR="00186305" w:rsidRPr="00821109" w:rsidRDefault="00186305" w:rsidP="003146D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2A78" w14:paraId="2128FA19" w14:textId="77777777" w:rsidTr="00F956D6">
        <w:tc>
          <w:tcPr>
            <w:tcW w:w="5353" w:type="dxa"/>
            <w:gridSpan w:val="2"/>
          </w:tcPr>
          <w:p w14:paraId="72F534A9" w14:textId="77777777" w:rsidR="00186305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ΠΕΡΙΦΕΡΕΙΑΚΗ  ΔΙΕΥΘΥΝΣΗ 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Π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ΡΩΤΟΒΑ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ΘΜΙΑΣ </w:t>
            </w:r>
          </w:p>
          <w:p w14:paraId="43F21C06" w14:textId="77777777" w:rsidR="00D92A78" w:rsidRPr="00096429" w:rsidRDefault="00186305" w:rsidP="001B21F8">
            <w:pPr>
              <w:pStyle w:val="3"/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</w:pP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ΚΑΙ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Δ</w:t>
            </w:r>
            <w:r w:rsidR="00F956D6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ΕΥΤΕΡΟΒΑ</w:t>
            </w:r>
            <w:r w:rsidR="00D92A78"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ΘΜΙΑΣ ΕΚΠΑΙΔΕΥΣΗΣ</w:t>
            </w:r>
            <w:r w:rsidRPr="00096429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 xml:space="preserve"> </w:t>
            </w:r>
            <w:r w:rsidR="000846E8">
              <w:rPr>
                <w:rFonts w:asciiTheme="minorHAnsi" w:hAnsiTheme="minorHAnsi" w:cstheme="minorHAnsi"/>
                <w:b w:val="0"/>
                <w:sz w:val="22"/>
                <w:szCs w:val="22"/>
                <w:u w:val="none"/>
              </w:rPr>
              <w:t>ΙΟΝΙΩΝ ΝΗΣΩΝ</w:t>
            </w:r>
          </w:p>
          <w:p w14:paraId="3A29E9EC" w14:textId="77777777" w:rsidR="00E958DA" w:rsidRPr="00E958DA" w:rsidRDefault="00E958DA" w:rsidP="00E958D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958DA">
              <w:rPr>
                <w:rFonts w:asciiTheme="minorHAnsi" w:hAnsiTheme="minorHAnsi" w:cstheme="minorHAnsi"/>
                <w:sz w:val="18"/>
                <w:szCs w:val="18"/>
              </w:rPr>
              <w:t>-------------------------------------</w:t>
            </w:r>
          </w:p>
        </w:tc>
        <w:tc>
          <w:tcPr>
            <w:tcW w:w="851" w:type="dxa"/>
          </w:tcPr>
          <w:p w14:paraId="74FFD11B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</w:tcPr>
          <w:p w14:paraId="1505F8DD" w14:textId="77777777" w:rsidR="00D92A78" w:rsidRDefault="00D92A78" w:rsidP="001B21F8">
            <w:pPr>
              <w:rPr>
                <w:rFonts w:ascii="Arial" w:hAnsi="Arial" w:cs="Arial"/>
              </w:rPr>
            </w:pPr>
          </w:p>
        </w:tc>
      </w:tr>
      <w:tr w:rsidR="005D18B7" w14:paraId="2FA00257" w14:textId="77777777" w:rsidTr="00E958DA">
        <w:trPr>
          <w:trHeight w:val="445"/>
        </w:trPr>
        <w:tc>
          <w:tcPr>
            <w:tcW w:w="5353" w:type="dxa"/>
            <w:gridSpan w:val="2"/>
            <w:vAlign w:val="center"/>
          </w:tcPr>
          <w:p w14:paraId="3C0F5352" w14:textId="77777777" w:rsidR="005D18B7" w:rsidRDefault="005D18B7" w:rsidP="006F7C1D">
            <w:pPr>
              <w:jc w:val="center"/>
              <w:rPr>
                <w:rFonts w:ascii="Arial" w:hAnsi="Arial" w:cs="Arial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ΔΙΕΥΘΥΝΣΗ ΔΕΥΤΕΡΟΒΑΘΜΙΑΣ</w:t>
            </w:r>
            <w:r w:rsidR="006469C0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 </w:t>
            </w: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 xml:space="preserve">ΕΚΠΑΙΔΕΥΣΗΣ  </w:t>
            </w:r>
            <w:r w:rsidR="006F7C1D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ΖΑΚΥΝΘΟΥ</w:t>
            </w:r>
          </w:p>
        </w:tc>
        <w:tc>
          <w:tcPr>
            <w:tcW w:w="851" w:type="dxa"/>
          </w:tcPr>
          <w:p w14:paraId="32FC3A25" w14:textId="77777777" w:rsidR="005D18B7" w:rsidRDefault="005D18B7" w:rsidP="001B21F8">
            <w:pPr>
              <w:rPr>
                <w:rFonts w:ascii="Arial" w:hAnsi="Arial" w:cs="Arial"/>
              </w:rPr>
            </w:pPr>
          </w:p>
        </w:tc>
        <w:tc>
          <w:tcPr>
            <w:tcW w:w="3650" w:type="dxa"/>
            <w:vMerge w:val="restart"/>
          </w:tcPr>
          <w:p w14:paraId="114F709D" w14:textId="77777777" w:rsidR="005D18B7" w:rsidRDefault="005D18B7" w:rsidP="00C83574">
            <w:pPr>
              <w:jc w:val="left"/>
              <w:rPr>
                <w:rFonts w:ascii="Arial" w:hAnsi="Arial" w:cs="Arial"/>
              </w:rPr>
            </w:pPr>
          </w:p>
        </w:tc>
      </w:tr>
      <w:tr w:rsidR="002958B1" w14:paraId="7BB16087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28868C23" w14:textId="77777777" w:rsidR="002958B1" w:rsidRPr="00D6782C" w:rsidRDefault="002958B1" w:rsidP="002958B1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Τμήμα: </w:t>
            </w:r>
          </w:p>
        </w:tc>
        <w:tc>
          <w:tcPr>
            <w:tcW w:w="3544" w:type="dxa"/>
            <w:vAlign w:val="center"/>
          </w:tcPr>
          <w:p w14:paraId="4CBAEDF6" w14:textId="77777777" w:rsidR="002958B1" w:rsidRPr="00D6782C" w:rsidRDefault="002958B1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B6586">
              <w:rPr>
                <w:rFonts w:asciiTheme="minorHAnsi" w:hAnsiTheme="minorHAnsi" w:cstheme="minorHAnsi"/>
                <w:b/>
                <w:color w:val="365F91"/>
                <w:sz w:val="22"/>
                <w:szCs w:val="22"/>
              </w:rPr>
              <w:t>Γ΄ ΠΡΟΣΩΠΙΚΟΥ</w:t>
            </w:r>
          </w:p>
        </w:tc>
        <w:tc>
          <w:tcPr>
            <w:tcW w:w="851" w:type="dxa"/>
            <w:vAlign w:val="center"/>
          </w:tcPr>
          <w:p w14:paraId="3A47C8A4" w14:textId="77777777" w:rsidR="002958B1" w:rsidRPr="00226401" w:rsidRDefault="002958B1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6EE8FFFC" w14:textId="77777777" w:rsidR="002958B1" w:rsidRPr="00E0181A" w:rsidRDefault="002958B1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48B1B3CC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5ED11028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proofErr w:type="spellStart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Ταχ</w:t>
            </w:r>
            <w:proofErr w:type="spellEnd"/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Διεύθυνση:  </w:t>
            </w:r>
          </w:p>
        </w:tc>
        <w:tc>
          <w:tcPr>
            <w:tcW w:w="3544" w:type="dxa"/>
            <w:vAlign w:val="center"/>
          </w:tcPr>
          <w:p w14:paraId="1565A4C7" w14:textId="77777777" w:rsidR="005D18B7" w:rsidRPr="000846E8" w:rsidRDefault="000846E8" w:rsidP="0076649B">
            <w:pPr>
              <w:jc w:val="left"/>
              <w:rPr>
                <w:rFonts w:asciiTheme="minorHAnsi" w:hAnsiTheme="minorHAnsi" w:cstheme="minorHAnsi"/>
                <w:spacing w:val="80"/>
                <w:sz w:val="20"/>
                <w:szCs w:val="20"/>
              </w:rPr>
            </w:pPr>
            <w:r w:rsidRPr="000846E8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>Φιλικών 1</w:t>
            </w:r>
          </w:p>
        </w:tc>
        <w:tc>
          <w:tcPr>
            <w:tcW w:w="851" w:type="dxa"/>
            <w:vAlign w:val="center"/>
          </w:tcPr>
          <w:p w14:paraId="776F1C63" w14:textId="77777777" w:rsidR="005D18B7" w:rsidRPr="00226401" w:rsidRDefault="005D18B7" w:rsidP="0076649B">
            <w:pPr>
              <w:jc w:val="left"/>
              <w:rPr>
                <w:rFonts w:asciiTheme="minorHAnsi" w:hAnsiTheme="minorHAnsi"/>
              </w:rPr>
            </w:pPr>
          </w:p>
        </w:tc>
        <w:tc>
          <w:tcPr>
            <w:tcW w:w="3650" w:type="dxa"/>
            <w:vMerge/>
          </w:tcPr>
          <w:p w14:paraId="7CA107B5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70ACD426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644B7B7D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i/>
                <w:spacing w:val="80"/>
                <w:sz w:val="20"/>
                <w:szCs w:val="20"/>
                <w:u w:val="single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Πόλη:  </w:t>
            </w:r>
          </w:p>
        </w:tc>
        <w:tc>
          <w:tcPr>
            <w:tcW w:w="3544" w:type="dxa"/>
            <w:vAlign w:val="center"/>
          </w:tcPr>
          <w:p w14:paraId="3ECD5735" w14:textId="77777777" w:rsidR="005D18B7" w:rsidRPr="000846E8" w:rsidRDefault="000846E8" w:rsidP="0076649B">
            <w:pPr>
              <w:jc w:val="left"/>
              <w:rPr>
                <w:rFonts w:asciiTheme="minorHAnsi" w:hAnsiTheme="minorHAnsi" w:cstheme="minorHAnsi"/>
                <w:spacing w:val="80"/>
                <w:sz w:val="20"/>
                <w:szCs w:val="20"/>
              </w:rPr>
            </w:pPr>
            <w:r w:rsidRPr="000846E8">
              <w:rPr>
                <w:rFonts w:asciiTheme="minorHAnsi" w:hAnsiTheme="minorHAnsi" w:cstheme="minorHAnsi"/>
                <w:spacing w:val="80"/>
                <w:sz w:val="20"/>
                <w:szCs w:val="20"/>
              </w:rPr>
              <w:t>29100 Ζάκυνθος</w:t>
            </w:r>
          </w:p>
        </w:tc>
        <w:tc>
          <w:tcPr>
            <w:tcW w:w="851" w:type="dxa"/>
            <w:vAlign w:val="center"/>
          </w:tcPr>
          <w:p w14:paraId="66975C33" w14:textId="77777777" w:rsidR="005D18B7" w:rsidRPr="00EB1410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57B90976" w14:textId="77777777" w:rsidR="005D18B7" w:rsidRPr="00E0181A" w:rsidRDefault="005D18B7" w:rsidP="001B21F8">
            <w:pPr>
              <w:ind w:left="-108"/>
              <w:rPr>
                <w:rFonts w:asciiTheme="minorHAnsi" w:hAnsiTheme="minorHAnsi"/>
              </w:rPr>
            </w:pPr>
          </w:p>
        </w:tc>
      </w:tr>
      <w:tr w:rsidR="005D18B7" w14:paraId="64648FFC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31539F4E" w14:textId="77777777" w:rsidR="005D18B7" w:rsidRPr="00D6782C" w:rsidRDefault="005D18B7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Πληροφορίες:</w:t>
            </w:r>
          </w:p>
        </w:tc>
        <w:tc>
          <w:tcPr>
            <w:tcW w:w="3544" w:type="dxa"/>
            <w:vAlign w:val="center"/>
          </w:tcPr>
          <w:p w14:paraId="70134395" w14:textId="77777777" w:rsidR="005D18B7" w:rsidRDefault="000846E8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Μπάρτζελης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Νικόλαος</w:t>
            </w:r>
          </w:p>
          <w:p w14:paraId="2E149993" w14:textId="77777777" w:rsidR="00F6489A" w:rsidRPr="00D6782C" w:rsidRDefault="00F6489A" w:rsidP="0076649B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7546C59" w14:textId="77777777" w:rsidR="005D18B7" w:rsidRDefault="005D18B7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  <w:vMerge/>
          </w:tcPr>
          <w:p w14:paraId="2CCD8B45" w14:textId="77777777" w:rsidR="005D18B7" w:rsidRDefault="005D18B7" w:rsidP="001B21F8">
            <w:pPr>
              <w:ind w:left="175" w:hanging="283"/>
              <w:rPr>
                <w:sz w:val="22"/>
              </w:rPr>
            </w:pPr>
          </w:p>
        </w:tc>
      </w:tr>
      <w:tr w:rsidR="00491B6B" w14:paraId="3EFDA4DB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00F4A00D" w14:textId="77777777" w:rsidR="00491B6B" w:rsidRPr="00D6782C" w:rsidRDefault="00491B6B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Τηλέφωνο:</w:t>
            </w:r>
          </w:p>
        </w:tc>
        <w:tc>
          <w:tcPr>
            <w:tcW w:w="3544" w:type="dxa"/>
            <w:vAlign w:val="center"/>
          </w:tcPr>
          <w:p w14:paraId="43ACBC9C" w14:textId="77777777" w:rsidR="00491B6B" w:rsidRPr="00D6782C" w:rsidRDefault="000846E8" w:rsidP="000846E8">
            <w:pPr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26950-22173</w:t>
            </w:r>
          </w:p>
        </w:tc>
        <w:tc>
          <w:tcPr>
            <w:tcW w:w="851" w:type="dxa"/>
            <w:vAlign w:val="center"/>
          </w:tcPr>
          <w:p w14:paraId="54CC74C1" w14:textId="77777777" w:rsidR="00491B6B" w:rsidRDefault="00491B6B" w:rsidP="0076649B">
            <w:pPr>
              <w:jc w:val="left"/>
              <w:rPr>
                <w:sz w:val="22"/>
              </w:rPr>
            </w:pPr>
          </w:p>
        </w:tc>
        <w:tc>
          <w:tcPr>
            <w:tcW w:w="3650" w:type="dxa"/>
          </w:tcPr>
          <w:p w14:paraId="42A7EB60" w14:textId="77777777" w:rsidR="00491B6B" w:rsidRDefault="00491B6B" w:rsidP="001B21F8">
            <w:pPr>
              <w:rPr>
                <w:sz w:val="22"/>
              </w:rPr>
            </w:pPr>
          </w:p>
        </w:tc>
      </w:tr>
      <w:tr w:rsidR="00186305" w:rsidRPr="0035674E" w14:paraId="3A9D6402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23AA3D60" w14:textId="77777777" w:rsidR="00186305" w:rsidRPr="00D6782C" w:rsidRDefault="00186305" w:rsidP="0076649B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Fax:</w:t>
            </w:r>
          </w:p>
        </w:tc>
        <w:tc>
          <w:tcPr>
            <w:tcW w:w="3544" w:type="dxa"/>
            <w:vAlign w:val="center"/>
          </w:tcPr>
          <w:p w14:paraId="55016138" w14:textId="77777777" w:rsidR="00186305" w:rsidRPr="000846E8" w:rsidRDefault="00186305" w:rsidP="000846E8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D6782C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  <w:lang w:val="en-US"/>
              </w:rPr>
              <w:t>2</w:t>
            </w:r>
            <w:r w:rsidR="000846E8"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  <w:t>6950-44552</w:t>
            </w:r>
          </w:p>
        </w:tc>
        <w:tc>
          <w:tcPr>
            <w:tcW w:w="851" w:type="dxa"/>
            <w:vAlign w:val="center"/>
          </w:tcPr>
          <w:p w14:paraId="30FB76EA" w14:textId="77777777" w:rsidR="00186305" w:rsidRPr="0035674E" w:rsidRDefault="00186305" w:rsidP="0076649B">
            <w:pPr>
              <w:jc w:val="left"/>
              <w:rPr>
                <w:rStyle w:val="a5"/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650" w:type="dxa"/>
            <w:vAlign w:val="center"/>
          </w:tcPr>
          <w:p w14:paraId="3A0DB31E" w14:textId="77777777" w:rsidR="00186305" w:rsidRPr="00186305" w:rsidRDefault="00186305" w:rsidP="00186305">
            <w:pPr>
              <w:rPr>
                <w:b/>
                <w:bCs/>
                <w:sz w:val="22"/>
              </w:rPr>
            </w:pPr>
          </w:p>
        </w:tc>
      </w:tr>
      <w:tr w:rsidR="00186305" w:rsidRPr="00A41D80" w14:paraId="619748A5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43127FF6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Email:</w:t>
            </w:r>
          </w:p>
        </w:tc>
        <w:tc>
          <w:tcPr>
            <w:tcW w:w="3544" w:type="dxa"/>
            <w:vAlign w:val="center"/>
          </w:tcPr>
          <w:p w14:paraId="37C3D509" w14:textId="77777777" w:rsidR="00186305" w:rsidRPr="00D6782C" w:rsidRDefault="007A49F8" w:rsidP="000846E8">
            <w:pPr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hyperlink r:id="rId9" w:history="1">
              <w:r w:rsidR="000846E8" w:rsidRPr="00C91B49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mail</w:t>
              </w:r>
              <w:r w:rsidR="000846E8" w:rsidRPr="00C91B49">
                <w:rPr>
                  <w:rStyle w:val="-"/>
                  <w:rFonts w:asciiTheme="minorHAnsi" w:hAnsiTheme="minorHAnsi" w:cstheme="minorHAnsi"/>
                  <w:b/>
                  <w:noProof/>
                  <w:sz w:val="20"/>
                  <w:szCs w:val="20"/>
                  <w:lang w:val="en-US"/>
                </w:rPr>
                <w:t>@</w:t>
              </w:r>
              <w:r w:rsidR="000846E8" w:rsidRPr="00C91B49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dide.zak.sch.gr</w:t>
              </w:r>
            </w:hyperlink>
          </w:p>
        </w:tc>
        <w:tc>
          <w:tcPr>
            <w:tcW w:w="851" w:type="dxa"/>
            <w:vAlign w:val="center"/>
          </w:tcPr>
          <w:p w14:paraId="6ED09DD9" w14:textId="77777777" w:rsidR="00186305" w:rsidRPr="00902856" w:rsidRDefault="00186305" w:rsidP="009C3ED9">
            <w:pPr>
              <w:jc w:val="left"/>
              <w:rPr>
                <w:rStyle w:val="a5"/>
                <w:b w:val="0"/>
                <w:lang w:val="en-US"/>
              </w:rPr>
            </w:pPr>
          </w:p>
        </w:tc>
        <w:tc>
          <w:tcPr>
            <w:tcW w:w="3650" w:type="dxa"/>
          </w:tcPr>
          <w:p w14:paraId="54447708" w14:textId="77777777" w:rsidR="00186305" w:rsidRPr="00902856" w:rsidRDefault="00186305" w:rsidP="00186305">
            <w:pPr>
              <w:jc w:val="left"/>
              <w:rPr>
                <w:rStyle w:val="a5"/>
                <w:b w:val="0"/>
                <w:lang w:val="en-US"/>
              </w:rPr>
            </w:pPr>
          </w:p>
        </w:tc>
      </w:tr>
      <w:tr w:rsidR="00186305" w:rsidRPr="00186305" w14:paraId="76B6C7B4" w14:textId="77777777" w:rsidTr="002958B1">
        <w:tblPrEx>
          <w:tblLook w:val="01E0" w:firstRow="1" w:lastRow="1" w:firstColumn="1" w:lastColumn="1" w:noHBand="0" w:noVBand="0"/>
        </w:tblPrEx>
        <w:tc>
          <w:tcPr>
            <w:tcW w:w="1809" w:type="dxa"/>
            <w:vAlign w:val="center"/>
          </w:tcPr>
          <w:p w14:paraId="03CABA83" w14:textId="77777777" w:rsidR="00186305" w:rsidRPr="00D6782C" w:rsidRDefault="00186305" w:rsidP="009C3ED9">
            <w:pPr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6782C">
              <w:rPr>
                <w:rFonts w:asciiTheme="minorHAnsi" w:hAnsiTheme="minorHAnsi" w:cstheme="minorHAnsi"/>
                <w:b/>
                <w:sz w:val="20"/>
                <w:szCs w:val="20"/>
              </w:rPr>
              <w:t>Ιστοσελίδα:</w:t>
            </w:r>
          </w:p>
        </w:tc>
        <w:tc>
          <w:tcPr>
            <w:tcW w:w="3544" w:type="dxa"/>
            <w:vAlign w:val="center"/>
          </w:tcPr>
          <w:p w14:paraId="1361DB88" w14:textId="77777777" w:rsidR="00186305" w:rsidRPr="00D6782C" w:rsidRDefault="007A49F8" w:rsidP="000846E8">
            <w:pPr>
              <w:jc w:val="left"/>
              <w:rPr>
                <w:rStyle w:val="a5"/>
                <w:rFonts w:asciiTheme="minorHAnsi" w:hAnsiTheme="minorHAnsi" w:cstheme="minorHAnsi"/>
                <w:b w:val="0"/>
                <w:sz w:val="20"/>
                <w:szCs w:val="20"/>
              </w:rPr>
            </w:pPr>
            <w:hyperlink r:id="rId10" w:history="1">
              <w:r w:rsidR="000846E8" w:rsidRPr="00C91B49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http://dide.</w:t>
              </w:r>
              <w:proofErr w:type="spellStart"/>
              <w:r w:rsidR="000846E8" w:rsidRPr="00C91B49">
                <w:rPr>
                  <w:rStyle w:val="-"/>
                  <w:rFonts w:asciiTheme="minorHAnsi" w:hAnsiTheme="minorHAnsi" w:cstheme="minorHAnsi"/>
                  <w:sz w:val="20"/>
                  <w:szCs w:val="20"/>
                  <w:lang w:val="en-US"/>
                </w:rPr>
                <w:t>zak</w:t>
              </w:r>
              <w:proofErr w:type="spellEnd"/>
              <w:r w:rsidR="000846E8" w:rsidRPr="00C91B49">
                <w:rPr>
                  <w:rStyle w:val="-"/>
                  <w:rFonts w:asciiTheme="minorHAnsi" w:hAnsiTheme="minorHAnsi" w:cstheme="minorHAnsi"/>
                  <w:sz w:val="20"/>
                  <w:szCs w:val="20"/>
                </w:rPr>
                <w:t>.sch.gr</w:t>
              </w:r>
            </w:hyperlink>
          </w:p>
        </w:tc>
        <w:tc>
          <w:tcPr>
            <w:tcW w:w="851" w:type="dxa"/>
            <w:vAlign w:val="center"/>
          </w:tcPr>
          <w:p w14:paraId="2C2F9CC4" w14:textId="77777777" w:rsidR="00186305" w:rsidRPr="002958B1" w:rsidRDefault="00186305" w:rsidP="0076649B">
            <w:pPr>
              <w:jc w:val="left"/>
              <w:rPr>
                <w:rStyle w:val="a5"/>
                <w:b w:val="0"/>
              </w:rPr>
            </w:pPr>
          </w:p>
        </w:tc>
        <w:tc>
          <w:tcPr>
            <w:tcW w:w="3650" w:type="dxa"/>
          </w:tcPr>
          <w:p w14:paraId="399DD30F" w14:textId="77777777" w:rsidR="00186305" w:rsidRPr="002958B1" w:rsidRDefault="00186305" w:rsidP="00186305">
            <w:pPr>
              <w:jc w:val="left"/>
              <w:rPr>
                <w:rStyle w:val="a5"/>
                <w:b w:val="0"/>
              </w:rPr>
            </w:pPr>
          </w:p>
        </w:tc>
      </w:tr>
    </w:tbl>
    <w:p w14:paraId="5D183BC0" w14:textId="77777777" w:rsidR="003146D5" w:rsidRDefault="003146D5" w:rsidP="00E958DA">
      <w:pPr>
        <w:spacing w:before="120" w:after="120"/>
        <w:jc w:val="center"/>
        <w:rPr>
          <w:rFonts w:cstheme="minorHAnsi"/>
          <w:b/>
        </w:rPr>
      </w:pPr>
    </w:p>
    <w:p w14:paraId="05B91C3B" w14:textId="77777777" w:rsidR="009103A0" w:rsidRPr="000E6028" w:rsidRDefault="00D00979" w:rsidP="00E958DA">
      <w:pPr>
        <w:spacing w:before="120" w:after="120"/>
        <w:jc w:val="center"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ΘΕΜΑ : </w:t>
      </w:r>
      <w:r w:rsidR="00DB1E20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ΟΔΗΓΙΕΣ ΓΙΑ ΤΙΣ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ΠΡΟΣΛΗΨΕΙΣ ΑΝΑΠΛΗΡΩΤΩΝ </w:t>
      </w:r>
      <w:r w:rsidR="0060530A" w:rsidRPr="000E6028">
        <w:rPr>
          <w:rFonts w:ascii="Calibri" w:eastAsia="SimSun" w:hAnsi="Calibri" w:cstheme="minorHAnsi"/>
          <w:b/>
          <w:kern w:val="2"/>
          <w:lang w:eastAsia="zh-CN" w:bidi="hi-IN"/>
        </w:rPr>
        <w:t xml:space="preserve">ΕΚΠΑΙΔΕΥΤΙΚΩΝ ΚΑΙ </w:t>
      </w:r>
      <w:r w:rsidRPr="000E6028">
        <w:rPr>
          <w:rFonts w:ascii="Calibri" w:eastAsia="SimSun" w:hAnsi="Calibri" w:cstheme="minorHAnsi"/>
          <w:b/>
          <w:kern w:val="2"/>
          <w:lang w:eastAsia="zh-CN" w:bidi="hi-IN"/>
        </w:rPr>
        <w:t>ΩΡΟΜΙΣΘΙΩΝ ΣΧΟΛΙΚΟΥ ΕΤΟΥΣ 2020-2021</w:t>
      </w:r>
    </w:p>
    <w:p w14:paraId="297CB0FE" w14:textId="77777777" w:rsidR="003146D5" w:rsidRPr="000E6028" w:rsidRDefault="003146D5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</w:p>
    <w:p w14:paraId="2F9EC489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00979" w:rsidRPr="000E6028">
        <w:rPr>
          <w:rFonts w:ascii="Calibri" w:eastAsia="SimSun" w:hAnsi="Calibri" w:cstheme="minorHAnsi"/>
          <w:kern w:val="2"/>
          <w:lang w:eastAsia="zh-CN" w:bidi="hi-IN"/>
        </w:rPr>
        <w:t>Σας γνωρίζουμε ότι δημοσιεύθηκε στο ΦΕΚ 3344/Β΄/10-8-2020 η αριθμ.104627/ΓΔ5/7-8-2020 Υ.Α. με θέμα : (Ρύθμιση θεμάτων πρόσληψης και τοποθέτησης αναπληρωτών και ωρομίσθιων εκπαιδευτικών, μελών Ειδικού Εκπαιδευτικού Προσωπικού (Ε.Ε.Π.) και Ειδικού Βοηθητικού Προσωπικού (Ε.Β.Π.)</w:t>
      </w:r>
    </w:p>
    <w:p w14:paraId="78E68173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Σύμφωνα με την ανωτέρω Υ.Α. στο άρθρο 6  αναφέρει ότι : (Οι </w:t>
      </w:r>
      <w:proofErr w:type="spellStart"/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προσληφθέντες</w:t>
      </w:r>
      <w:proofErr w:type="spellEnd"/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προσέρχονται για ανάληψη υπηρεσίας απευθείας στη σχολική μονάδα τοποθέτησης εντός της προθεσμίας που ορίζεται στην απόφαση πρόσληψης. Εάν ο αναπληρωτής ή ωρομίσθιος τοποθετείται σε περισσότερες από μία σχολικές μονάδες, η ανάληψη υπηρεσίας λαμβάνει χώρα στη σχολική μονάδα όπου θα παρέχονται οι περισσότερες ώρες διδασκαλίας, σύμφωνα με την απόφαση τοποθέτησης. Κατ’ εξαίρεση - για λόγους ανωτέρας βίας - δύνανται να αναλάβουν υπηρεσία, εντός της ίδιας προθεσμίας, στην οικεία Διεύθυνση Εκπαίδευσης, κατόπιν συνεννόησης με τα αρμόδια στελέχη της).</w:t>
      </w:r>
    </w:p>
    <w:p w14:paraId="3E011622" w14:textId="77777777" w:rsidR="00D17D68" w:rsidRPr="000E6028" w:rsidRDefault="00BA57B1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Λ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αμβάνοντας υπόψη την ανωτέρω Υ.Α.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, τα νέα 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>δεδομέ</w:t>
      </w:r>
      <w:r w:rsidR="00AD2B97" w:rsidRPr="000E6028">
        <w:rPr>
          <w:rFonts w:ascii="Calibri" w:eastAsia="SimSun" w:hAnsi="Calibri" w:cstheme="minorHAnsi"/>
          <w:kern w:val="2"/>
          <w:lang w:eastAsia="zh-CN" w:bidi="hi-IN"/>
        </w:rPr>
        <w:t>ν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α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που προκύπτουν  λόγω covid-19</w:t>
      </w:r>
      <w:r w:rsidR="00145A48" w:rsidRPr="000E6028">
        <w:rPr>
          <w:rFonts w:ascii="Calibri" w:eastAsia="SimSun" w:hAnsi="Calibri" w:cstheme="minorHAnsi"/>
          <w:kern w:val="2"/>
          <w:lang w:eastAsia="zh-CN" w:bidi="hi-IN"/>
        </w:rPr>
        <w:t>,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αλλά και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προς</w:t>
      </w:r>
      <w:r w:rsidR="00D17D68" w:rsidRPr="000E6028">
        <w:rPr>
          <w:rFonts w:ascii="Calibri" w:eastAsia="SimSun" w:hAnsi="Calibri" w:cstheme="minorHAnsi"/>
          <w:kern w:val="2"/>
          <w:lang w:eastAsia="zh-CN" w:bidi="hi-IN"/>
        </w:rPr>
        <w:t xml:space="preserve"> αποφυγή συνωστισμού στη ΔΙΔΕ</w:t>
      </w:r>
      <w:r w:rsidR="00256449" w:rsidRPr="000E6028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0846E8">
        <w:rPr>
          <w:rFonts w:ascii="Calibri" w:eastAsia="SimSun" w:hAnsi="Calibri" w:cstheme="minorHAnsi"/>
          <w:kern w:val="2"/>
          <w:lang w:eastAsia="zh-CN" w:bidi="hi-IN"/>
        </w:rPr>
        <w:t>Ζακύνθου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>, για την ομαλή</w:t>
      </w:r>
      <w:r w:rsidR="003146D5" w:rsidRPr="000E6028">
        <w:rPr>
          <w:rFonts w:ascii="Calibri" w:eastAsia="SimSun" w:hAnsi="Calibri" w:cstheme="minorHAnsi"/>
          <w:kern w:val="2"/>
          <w:lang w:eastAsia="zh-CN" w:bidi="hi-IN"/>
        </w:rPr>
        <w:t xml:space="preserve"> και ταχύτερη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διεκπεραίωση της διαδικασίας πρόσληψης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>,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σας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γνωστοποιούμε</w:t>
      </w:r>
      <w:r w:rsidR="00F20413" w:rsidRPr="00F20413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DB1E20" w:rsidRPr="000E6028">
        <w:rPr>
          <w:rFonts w:ascii="Calibri" w:eastAsia="SimSun" w:hAnsi="Calibri" w:cstheme="minorHAnsi"/>
          <w:kern w:val="2"/>
          <w:lang w:eastAsia="zh-CN" w:bidi="hi-IN"/>
        </w:rPr>
        <w:t>τα</w:t>
      </w:r>
      <w:r w:rsidR="002F508E" w:rsidRPr="000E6028">
        <w:rPr>
          <w:rFonts w:ascii="Calibri" w:eastAsia="SimSun" w:hAnsi="Calibri" w:cstheme="minorHAnsi"/>
          <w:kern w:val="2"/>
          <w:lang w:eastAsia="zh-CN" w:bidi="hi-IN"/>
        </w:rPr>
        <w:t xml:space="preserve"> παρακάτω :</w:t>
      </w:r>
    </w:p>
    <w:p w14:paraId="4ABAEBD8" w14:textId="77777777" w:rsidR="008342DC" w:rsidRPr="000E6028" w:rsidRDefault="00E55062" w:rsidP="00F6489A">
      <w:pPr>
        <w:spacing w:line="20" w:lineRule="atLeast"/>
        <w:rPr>
          <w:rFonts w:ascii="Calibri" w:eastAsia="SimSun" w:hAnsi="Calibri" w:cstheme="minorHAnsi"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Στην ιστοσελίδα της υπηρεσίας μας έχουν αναρτηθεί όλα τα δικαιολογητικά πρόσληψης – αιτήσεις–Υπεύθυνες δηλώσεις και οι σχετικές για την πρόσληψή σας πληροφορίες. Παρακαλούμε, αφού διαβάσετε με προσοχή το αρχείο «ΔΙΚΑΙΟΛΟΓΗΤΙΚΑ </w:t>
      </w: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ΠΡΟΣΛΗΨΗΣ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ΑΝΑΠΛΗΡΩΤΩΝ», να συμπληρώσετε πλήρως τα σχετικά έντυπα, να τα υπογράψετε  και να μας τα αποστείλετε </w:t>
      </w:r>
      <w:r w:rsidR="00EE4347">
        <w:rPr>
          <w:rFonts w:ascii="Calibri" w:eastAsia="SimSun" w:hAnsi="Calibri" w:cstheme="minorHAnsi"/>
          <w:kern w:val="2"/>
          <w:lang w:eastAsia="zh-CN" w:bidi="hi-IN"/>
        </w:rPr>
        <w:t xml:space="preserve">ταχυδρομικά (συστημένα) στη ΔΙΔΕ </w:t>
      </w:r>
      <w:r w:rsidR="000846E8">
        <w:rPr>
          <w:rFonts w:ascii="Calibri" w:eastAsia="SimSun" w:hAnsi="Calibri" w:cstheme="minorHAnsi"/>
          <w:kern w:val="2"/>
          <w:lang w:eastAsia="zh-CN" w:bidi="hi-IN"/>
        </w:rPr>
        <w:t>Ζακύνθου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 ή με φυσική παρουσία στη ΔΙΔΕ </w:t>
      </w:r>
      <w:r w:rsidR="000846E8">
        <w:rPr>
          <w:rFonts w:ascii="Calibri" w:eastAsia="SimSun" w:hAnsi="Calibri" w:cstheme="minorHAnsi"/>
          <w:kern w:val="2"/>
          <w:lang w:eastAsia="zh-CN" w:bidi="hi-IN"/>
        </w:rPr>
        <w:t>Ζακύνθου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 ή</w:t>
      </w:r>
      <w:r w:rsidR="00EE4347">
        <w:rPr>
          <w:rFonts w:ascii="Calibri" w:eastAsia="SimSun" w:hAnsi="Calibri" w:cstheme="minorHAnsi"/>
          <w:kern w:val="2"/>
          <w:lang w:eastAsia="zh-CN" w:bidi="hi-IN"/>
        </w:rPr>
        <w:t xml:space="preserve">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ηλεκτρονικά με </w:t>
      </w:r>
      <w:proofErr w:type="spellStart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σκαναρισμένα</w:t>
      </w:r>
      <w:proofErr w:type="spellEnd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όλα τα συνημμένα δικαιολογητικά στην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ηλεκτρονική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διεύθυνση </w:t>
      </w:r>
      <w:hyperlink r:id="rId11" w:history="1">
        <w:r w:rsidR="000846E8" w:rsidRPr="00C91B49">
          <w:rPr>
            <w:rStyle w:val="-"/>
            <w:rFonts w:asciiTheme="minorHAnsi" w:hAnsiTheme="minorHAnsi" w:cstheme="minorHAnsi"/>
            <w:lang w:val="en-US"/>
          </w:rPr>
          <w:t>mail</w:t>
        </w:r>
        <w:r w:rsidR="000846E8" w:rsidRPr="00C91B49">
          <w:rPr>
            <w:rStyle w:val="-"/>
            <w:rFonts w:asciiTheme="minorHAnsi" w:hAnsiTheme="minorHAnsi" w:cstheme="minorHAnsi"/>
            <w:b/>
            <w:noProof/>
          </w:rPr>
          <w:t>@</w:t>
        </w:r>
        <w:proofErr w:type="spellStart"/>
        <w:r w:rsidR="000846E8" w:rsidRPr="00C91B49">
          <w:rPr>
            <w:rStyle w:val="-"/>
            <w:rFonts w:asciiTheme="minorHAnsi" w:hAnsiTheme="minorHAnsi" w:cstheme="minorHAnsi"/>
            <w:lang w:val="en-US"/>
          </w:rPr>
          <w:t>dide</w:t>
        </w:r>
        <w:proofErr w:type="spellEnd"/>
        <w:r w:rsidR="000846E8" w:rsidRPr="00C91B49">
          <w:rPr>
            <w:rStyle w:val="-"/>
            <w:rFonts w:asciiTheme="minorHAnsi" w:hAnsiTheme="minorHAnsi" w:cstheme="minorHAnsi"/>
          </w:rPr>
          <w:t>.</w:t>
        </w:r>
        <w:proofErr w:type="spellStart"/>
        <w:r w:rsidR="000846E8" w:rsidRPr="00C91B49">
          <w:rPr>
            <w:rStyle w:val="-"/>
            <w:rFonts w:asciiTheme="minorHAnsi" w:hAnsiTheme="minorHAnsi" w:cstheme="minorHAnsi"/>
            <w:lang w:val="en-US"/>
          </w:rPr>
          <w:t>zak</w:t>
        </w:r>
        <w:proofErr w:type="spellEnd"/>
        <w:r w:rsidR="000846E8" w:rsidRPr="00C91B49">
          <w:rPr>
            <w:rStyle w:val="-"/>
            <w:rFonts w:asciiTheme="minorHAnsi" w:hAnsiTheme="minorHAnsi" w:cstheme="minorHAnsi"/>
          </w:rPr>
          <w:t>.</w:t>
        </w:r>
        <w:r w:rsidR="000846E8" w:rsidRPr="00C91B49">
          <w:rPr>
            <w:rStyle w:val="-"/>
            <w:rFonts w:asciiTheme="minorHAnsi" w:hAnsiTheme="minorHAnsi" w:cstheme="minorHAnsi"/>
            <w:lang w:val="en-US"/>
          </w:rPr>
          <w:t>sch</w:t>
        </w:r>
        <w:r w:rsidR="000846E8" w:rsidRPr="00C91B49">
          <w:rPr>
            <w:rStyle w:val="-"/>
            <w:rFonts w:asciiTheme="minorHAnsi" w:hAnsiTheme="minorHAnsi" w:cstheme="minorHAnsi"/>
          </w:rPr>
          <w:t>.</w:t>
        </w:r>
        <w:r w:rsidR="000846E8" w:rsidRPr="00C91B49">
          <w:rPr>
            <w:rStyle w:val="-"/>
            <w:rFonts w:asciiTheme="minorHAnsi" w:hAnsiTheme="minorHAnsi" w:cstheme="minorHAnsi"/>
            <w:lang w:val="en-US"/>
          </w:rPr>
          <w:t>gr</w:t>
        </w:r>
      </w:hyperlink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 (σε αρχείο .</w:t>
      </w:r>
      <w:proofErr w:type="spellStart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>pdf</w:t>
      </w:r>
      <w:proofErr w:type="spellEnd"/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) </w:t>
      </w:r>
      <w:r w:rsidR="0098632D">
        <w:rPr>
          <w:rFonts w:ascii="Calibri" w:eastAsia="SimSun" w:hAnsi="Calibri" w:cstheme="minorHAnsi"/>
          <w:kern w:val="2"/>
          <w:lang w:eastAsia="zh-CN" w:bidi="hi-IN"/>
        </w:rPr>
        <w:t xml:space="preserve">και πάντα πριν την ανάληψη υπηρεσίας σας στο σχολείο </w:t>
      </w:r>
      <w:r w:rsidR="008342DC" w:rsidRPr="000E6028">
        <w:rPr>
          <w:rFonts w:ascii="Calibri" w:eastAsia="SimSun" w:hAnsi="Calibri" w:cstheme="minorHAnsi"/>
          <w:kern w:val="2"/>
          <w:lang w:eastAsia="zh-CN" w:bidi="hi-IN"/>
        </w:rPr>
        <w:t xml:space="preserve">με τον ακόλουθο τρόπο: </w:t>
      </w:r>
    </w:p>
    <w:p w14:paraId="7FF6A0F8" w14:textId="77777777" w:rsidR="008342DC" w:rsidRPr="000500A7" w:rsidRDefault="00BA57B1" w:rsidP="00F6489A">
      <w:pPr>
        <w:spacing w:line="20" w:lineRule="atLeast"/>
        <w:contextualSpacing/>
        <w:rPr>
          <w:rFonts w:ascii="Calibri" w:eastAsia="SimSun" w:hAnsi="Calibri" w:cstheme="minorHAnsi"/>
          <w:b/>
          <w:kern w:val="2"/>
          <w:lang w:eastAsia="zh-CN" w:bidi="hi-IN"/>
        </w:rPr>
      </w:pPr>
      <w:r w:rsidRPr="000E6028">
        <w:rPr>
          <w:rFonts w:ascii="Calibri" w:eastAsia="SimSun" w:hAnsi="Calibri" w:cstheme="minorHAnsi"/>
          <w:kern w:val="2"/>
          <w:lang w:eastAsia="zh-CN" w:bidi="hi-IN"/>
        </w:rPr>
        <w:t xml:space="preserve">      </w:t>
      </w:r>
      <w:r w:rsidR="008342DC" w:rsidRPr="000500A7">
        <w:rPr>
          <w:rFonts w:ascii="Calibri" w:eastAsia="SimSun" w:hAnsi="Calibri" w:cstheme="minorHAnsi"/>
          <w:b/>
          <w:kern w:val="2"/>
          <w:lang w:eastAsia="zh-CN" w:bidi="hi-IN"/>
        </w:rPr>
        <w:t>Θα πρέπει να μας αποστείλετε τ</w:t>
      </w:r>
      <w:r w:rsidR="005973F7">
        <w:rPr>
          <w:rFonts w:ascii="Calibri" w:eastAsia="SimSun" w:hAnsi="Calibri" w:cstheme="minorHAnsi"/>
          <w:b/>
          <w:kern w:val="2"/>
          <w:lang w:eastAsia="zh-CN" w:bidi="hi-IN"/>
        </w:rPr>
        <w:t>ρία</w:t>
      </w:r>
      <w:r w:rsidR="008342DC" w:rsidRPr="000500A7">
        <w:rPr>
          <w:rFonts w:ascii="Calibri" w:eastAsia="SimSun" w:hAnsi="Calibri" w:cstheme="minorHAnsi"/>
          <w:b/>
          <w:kern w:val="2"/>
          <w:lang w:eastAsia="zh-CN" w:bidi="hi-IN"/>
        </w:rPr>
        <w:t xml:space="preserve"> (</w:t>
      </w:r>
      <w:r w:rsidR="005973F7">
        <w:rPr>
          <w:rFonts w:ascii="Calibri" w:eastAsia="SimSun" w:hAnsi="Calibri" w:cstheme="minorHAnsi"/>
          <w:b/>
          <w:kern w:val="2"/>
          <w:lang w:eastAsia="zh-CN" w:bidi="hi-IN"/>
        </w:rPr>
        <w:t>3</w:t>
      </w:r>
      <w:r w:rsidR="008342DC" w:rsidRPr="000500A7">
        <w:rPr>
          <w:rFonts w:ascii="Calibri" w:eastAsia="SimSun" w:hAnsi="Calibri" w:cstheme="minorHAnsi"/>
          <w:b/>
          <w:kern w:val="2"/>
          <w:lang w:eastAsia="zh-CN" w:bidi="hi-IN"/>
        </w:rPr>
        <w:t>) ξεχωριστά αρχεία σε μορφή .</w:t>
      </w:r>
      <w:proofErr w:type="spellStart"/>
      <w:r w:rsidR="008342DC" w:rsidRPr="000500A7">
        <w:rPr>
          <w:rFonts w:ascii="Calibri" w:eastAsia="SimSun" w:hAnsi="Calibri" w:cstheme="minorHAnsi"/>
          <w:b/>
          <w:kern w:val="2"/>
          <w:lang w:eastAsia="zh-CN" w:bidi="hi-IN"/>
        </w:rPr>
        <w:t>pdf</w:t>
      </w:r>
      <w:proofErr w:type="spellEnd"/>
    </w:p>
    <w:p w14:paraId="338A52B0" w14:textId="77777777" w:rsidR="008342DC" w:rsidRPr="00F6489A" w:rsidRDefault="008342DC" w:rsidP="00F6489A">
      <w:pPr>
        <w:pStyle w:val="a8"/>
        <w:numPr>
          <w:ilvl w:val="0"/>
          <w:numId w:val="22"/>
        </w:numPr>
        <w:spacing w:line="20" w:lineRule="atLeast"/>
        <w:ind w:left="0"/>
        <w:jc w:val="both"/>
        <w:rPr>
          <w:rFonts w:cstheme="minorHAnsi"/>
          <w:szCs w:val="24"/>
        </w:rPr>
      </w:pPr>
      <w:r w:rsidRPr="00F6489A">
        <w:rPr>
          <w:rFonts w:cstheme="minorHAnsi"/>
          <w:szCs w:val="24"/>
        </w:rPr>
        <w:lastRenderedPageBreak/>
        <w:t xml:space="preserve">Το </w:t>
      </w:r>
      <w:r w:rsidR="005973F7">
        <w:rPr>
          <w:rFonts w:cstheme="minorHAnsi"/>
          <w:b/>
          <w:i/>
          <w:szCs w:val="24"/>
        </w:rPr>
        <w:t>πρώτο</w:t>
      </w:r>
      <w:r w:rsidR="00AC28F2" w:rsidRPr="003256FC">
        <w:rPr>
          <w:rFonts w:cstheme="minorHAnsi"/>
          <w:b/>
          <w:i/>
          <w:szCs w:val="24"/>
        </w:rPr>
        <w:t xml:space="preserve"> (</w:t>
      </w:r>
      <w:r w:rsidR="005973F7">
        <w:rPr>
          <w:rFonts w:cstheme="minorHAnsi"/>
          <w:b/>
          <w:i/>
          <w:szCs w:val="24"/>
        </w:rPr>
        <w:t>1</w:t>
      </w:r>
      <w:r w:rsidR="00AC28F2" w:rsidRPr="003256FC">
        <w:rPr>
          <w:rFonts w:cstheme="minorHAnsi"/>
          <w:b/>
          <w:i/>
          <w:szCs w:val="24"/>
          <w:vertAlign w:val="superscript"/>
        </w:rPr>
        <w:t>ο</w:t>
      </w:r>
      <w:r w:rsidR="00AC28F2" w:rsidRPr="003256FC">
        <w:rPr>
          <w:rFonts w:cstheme="minorHAnsi"/>
          <w:b/>
          <w:i/>
          <w:szCs w:val="24"/>
        </w:rPr>
        <w:t>) αρχείο</w:t>
      </w:r>
      <w:r w:rsidR="00AC28F2" w:rsidRPr="00F6489A">
        <w:rPr>
          <w:rFonts w:cstheme="minorHAnsi"/>
          <w:szCs w:val="24"/>
        </w:rPr>
        <w:t xml:space="preserve"> </w:t>
      </w:r>
      <w:r w:rsidRPr="00F6489A">
        <w:rPr>
          <w:rFonts w:cstheme="minorHAnsi"/>
          <w:szCs w:val="24"/>
        </w:rPr>
        <w:t xml:space="preserve">θα πρέπει στην ονομασία του να φέρει με κεφαλαία γράμματα: </w:t>
      </w:r>
      <w:proofErr w:type="spellStart"/>
      <w:r w:rsidRPr="00F6489A">
        <w:rPr>
          <w:rFonts w:cstheme="minorHAnsi"/>
          <w:b/>
          <w:szCs w:val="24"/>
          <w:lang w:val="en-US"/>
        </w:rPr>
        <w:t>i</w:t>
      </w:r>
      <w:proofErr w:type="spellEnd"/>
      <w:r w:rsidRPr="00F6489A">
        <w:rPr>
          <w:rFonts w:cstheme="minorHAnsi"/>
          <w:b/>
          <w:szCs w:val="24"/>
        </w:rPr>
        <w:t>)</w:t>
      </w:r>
      <w:r w:rsidRPr="00F6489A">
        <w:rPr>
          <w:rFonts w:cstheme="minorHAnsi"/>
          <w:szCs w:val="24"/>
        </w:rPr>
        <w:t xml:space="preserve"> το επώνυμο και το όνομα του αναπληρωτή - ωρομίσθιου, </w:t>
      </w:r>
      <w:r w:rsidRPr="00F6489A">
        <w:rPr>
          <w:rFonts w:cstheme="minorHAnsi"/>
          <w:b/>
          <w:szCs w:val="24"/>
          <w:lang w:val="en-US"/>
        </w:rPr>
        <w:t>ii</w:t>
      </w:r>
      <w:r w:rsidRPr="00F6489A">
        <w:rPr>
          <w:rFonts w:cstheme="minorHAnsi"/>
          <w:b/>
          <w:szCs w:val="24"/>
        </w:rPr>
        <w:t>)</w:t>
      </w:r>
      <w:r w:rsidRPr="00F6489A">
        <w:rPr>
          <w:rFonts w:cstheme="minorHAnsi"/>
          <w:szCs w:val="24"/>
        </w:rPr>
        <w:t xml:space="preserve"> τον κλάδο του </w:t>
      </w:r>
      <w:r w:rsidRPr="00636BFD">
        <w:rPr>
          <w:rFonts w:cstheme="minorHAnsi"/>
          <w:szCs w:val="24"/>
        </w:rPr>
        <w:t>και</w:t>
      </w:r>
      <w:r w:rsidRPr="00F6489A">
        <w:rPr>
          <w:rFonts w:cstheme="minorHAnsi"/>
          <w:b/>
          <w:szCs w:val="24"/>
        </w:rPr>
        <w:t xml:space="preserve"> </w:t>
      </w:r>
      <w:r w:rsidRPr="00F6489A">
        <w:rPr>
          <w:rFonts w:cstheme="minorHAnsi"/>
          <w:b/>
          <w:szCs w:val="24"/>
          <w:lang w:val="en-US"/>
        </w:rPr>
        <w:t>iii</w:t>
      </w:r>
      <w:r w:rsidRPr="00F6489A">
        <w:rPr>
          <w:rFonts w:cstheme="minorHAnsi"/>
          <w:b/>
          <w:szCs w:val="24"/>
        </w:rPr>
        <w:t>)</w:t>
      </w:r>
      <w:r w:rsidRPr="00F6489A">
        <w:rPr>
          <w:rFonts w:cstheme="minorHAnsi"/>
          <w:szCs w:val="24"/>
        </w:rPr>
        <w:t xml:space="preserve"> το πεδίο «Α</w:t>
      </w:r>
      <w:r w:rsidR="00636BFD">
        <w:rPr>
          <w:rFonts w:cstheme="minorHAnsi"/>
          <w:szCs w:val="24"/>
        </w:rPr>
        <w:t>ίτηση κατάθεσης</w:t>
      </w:r>
      <w:r w:rsidRPr="00F6489A">
        <w:rPr>
          <w:rFonts w:cstheme="minorHAnsi"/>
          <w:szCs w:val="24"/>
        </w:rPr>
        <w:t xml:space="preserve">» (π.χ. </w:t>
      </w:r>
      <w:r w:rsidR="000846E8">
        <w:rPr>
          <w:rFonts w:cstheme="minorHAnsi"/>
          <w:szCs w:val="24"/>
        </w:rPr>
        <w:t xml:space="preserve">ΓΕΩΡΓΙΟΥ ΓΕΩΡΓΙΟΣ </w:t>
      </w:r>
      <w:r w:rsidRPr="00F6489A">
        <w:rPr>
          <w:rFonts w:cstheme="minorHAnsi"/>
          <w:szCs w:val="24"/>
        </w:rPr>
        <w:t>_ΠΕ0</w:t>
      </w:r>
      <w:r w:rsidR="000846E8">
        <w:rPr>
          <w:rFonts w:cstheme="minorHAnsi"/>
          <w:szCs w:val="24"/>
        </w:rPr>
        <w:t>6</w:t>
      </w:r>
      <w:r w:rsidRPr="00F6489A">
        <w:rPr>
          <w:rFonts w:cstheme="minorHAnsi"/>
          <w:szCs w:val="24"/>
        </w:rPr>
        <w:t>_Α</w:t>
      </w:r>
      <w:r w:rsidR="000500A7">
        <w:rPr>
          <w:rFonts w:cstheme="minorHAnsi"/>
          <w:szCs w:val="24"/>
        </w:rPr>
        <w:t>ΙΤΗΣΗ ΚΑΤΑΘΕΣΗΣ</w:t>
      </w:r>
      <w:r w:rsidRPr="00F6489A">
        <w:rPr>
          <w:rFonts w:cstheme="minorHAnsi"/>
          <w:szCs w:val="24"/>
        </w:rPr>
        <w:t>). Στο αρχείο αυτό θα περιλαμβάνονται κατ</w:t>
      </w:r>
      <w:r w:rsidR="00BA57B1">
        <w:rPr>
          <w:rFonts w:cstheme="minorHAnsi"/>
          <w:szCs w:val="24"/>
        </w:rPr>
        <w:t>ά την ακόλουθη σειρά</w:t>
      </w:r>
      <w:r w:rsidR="000E6028">
        <w:rPr>
          <w:rFonts w:cstheme="minorHAnsi"/>
          <w:szCs w:val="24"/>
        </w:rPr>
        <w:t xml:space="preserve"> τα παρακάτω έντυπα συμπληρωμένα και υπογεγραμμένα</w:t>
      </w:r>
      <w:r w:rsidR="00636BFD">
        <w:rPr>
          <w:rFonts w:cstheme="minorHAnsi"/>
          <w:szCs w:val="24"/>
        </w:rPr>
        <w:t>: η αίτηση κατάθεσης δικαιολογητικών</w:t>
      </w:r>
      <w:r w:rsidRPr="00F6489A">
        <w:rPr>
          <w:rFonts w:cstheme="minorHAnsi"/>
          <w:szCs w:val="24"/>
        </w:rPr>
        <w:t>, τα</w:t>
      </w:r>
      <w:r w:rsidR="00BA57B1" w:rsidRPr="00BA57B1">
        <w:rPr>
          <w:rFonts w:cstheme="minorHAnsi"/>
          <w:szCs w:val="24"/>
        </w:rPr>
        <w:t xml:space="preserve"> </w:t>
      </w:r>
      <w:r w:rsidR="00F6489A" w:rsidRPr="00F6489A">
        <w:rPr>
          <w:rFonts w:cstheme="minorHAnsi"/>
          <w:szCs w:val="24"/>
        </w:rPr>
        <w:t>α</w:t>
      </w:r>
      <w:r w:rsidRPr="00F6489A">
        <w:rPr>
          <w:rFonts w:cstheme="minorHAnsi"/>
          <w:szCs w:val="24"/>
        </w:rPr>
        <w:t>τομικά στοιχεία πρόσληψης</w:t>
      </w:r>
      <w:r w:rsidR="00F6489A" w:rsidRPr="00F6489A">
        <w:rPr>
          <w:rFonts w:cstheme="minorHAnsi"/>
          <w:szCs w:val="24"/>
        </w:rPr>
        <w:t>,</w:t>
      </w:r>
      <w:r w:rsidRPr="00F6489A">
        <w:rPr>
          <w:rFonts w:cstheme="minorHAnsi"/>
          <w:szCs w:val="24"/>
        </w:rPr>
        <w:t xml:space="preserve"> </w:t>
      </w:r>
      <w:r w:rsidR="00F6489A">
        <w:rPr>
          <w:rFonts w:cstheme="minorHAnsi"/>
          <w:szCs w:val="24"/>
        </w:rPr>
        <w:t>τις υπεύθυνες δηλώσεις του ν.</w:t>
      </w:r>
      <w:r w:rsidR="00F6489A" w:rsidRPr="00F6489A">
        <w:rPr>
          <w:bCs/>
          <w:szCs w:val="24"/>
        </w:rPr>
        <w:t>Ν.1599/1986</w:t>
      </w:r>
      <w:r w:rsidRPr="00F6489A">
        <w:rPr>
          <w:rFonts w:cstheme="minorHAnsi"/>
          <w:szCs w:val="24"/>
        </w:rPr>
        <w:t xml:space="preserve"> (υπ’ </w:t>
      </w:r>
      <w:proofErr w:type="spellStart"/>
      <w:r w:rsidRPr="00F6489A">
        <w:rPr>
          <w:rFonts w:cstheme="minorHAnsi"/>
          <w:szCs w:val="24"/>
        </w:rPr>
        <w:t>αρ</w:t>
      </w:r>
      <w:proofErr w:type="spellEnd"/>
      <w:r w:rsidRPr="00F6489A">
        <w:rPr>
          <w:rFonts w:cstheme="minorHAnsi"/>
          <w:szCs w:val="24"/>
        </w:rPr>
        <w:t>. Ι,</w:t>
      </w:r>
      <w:r w:rsidRPr="00F6489A">
        <w:rPr>
          <w:rFonts w:cstheme="minorHAnsi"/>
          <w:szCs w:val="24"/>
          <w:lang w:val="en-US"/>
        </w:rPr>
        <w:t>IV</w:t>
      </w:r>
      <w:r w:rsidRPr="00F6489A">
        <w:rPr>
          <w:rFonts w:cstheme="minorHAnsi"/>
          <w:szCs w:val="24"/>
        </w:rPr>
        <w:t>,</w:t>
      </w:r>
      <w:r w:rsidRPr="00F6489A">
        <w:rPr>
          <w:rFonts w:cstheme="minorHAnsi"/>
          <w:szCs w:val="24"/>
          <w:lang w:val="en-US"/>
        </w:rPr>
        <w:t>V</w:t>
      </w:r>
      <w:r w:rsidRPr="00F6489A">
        <w:rPr>
          <w:rFonts w:cstheme="minorHAnsi"/>
          <w:szCs w:val="24"/>
        </w:rPr>
        <w:t>,</w:t>
      </w:r>
      <w:r w:rsidRPr="00F6489A">
        <w:rPr>
          <w:rFonts w:cstheme="minorHAnsi"/>
          <w:szCs w:val="24"/>
          <w:lang w:val="en-US"/>
        </w:rPr>
        <w:t>VI</w:t>
      </w:r>
      <w:r w:rsidRPr="00F6489A">
        <w:rPr>
          <w:rFonts w:cstheme="minorHAnsi"/>
          <w:szCs w:val="24"/>
        </w:rPr>
        <w:t xml:space="preserve"> και </w:t>
      </w:r>
      <w:r w:rsidR="00F6489A" w:rsidRPr="00F6489A">
        <w:rPr>
          <w:rFonts w:cstheme="minorHAnsi"/>
          <w:szCs w:val="24"/>
          <w:lang w:val="en-US"/>
        </w:rPr>
        <w:t>VIII</w:t>
      </w:r>
      <w:r w:rsidRPr="00F6489A">
        <w:rPr>
          <w:rFonts w:cstheme="minorHAnsi"/>
          <w:szCs w:val="24"/>
        </w:rPr>
        <w:t xml:space="preserve">  έγγραφα</w:t>
      </w:r>
      <w:r w:rsidR="00F6489A">
        <w:rPr>
          <w:rFonts w:cstheme="minorHAnsi"/>
          <w:szCs w:val="24"/>
        </w:rPr>
        <w:t>-Υ.Δ.</w:t>
      </w:r>
      <w:r w:rsidRPr="00F6489A">
        <w:rPr>
          <w:rFonts w:cstheme="minorHAnsi"/>
          <w:szCs w:val="24"/>
        </w:rPr>
        <w:t>)</w:t>
      </w:r>
      <w:r w:rsidR="00E55062">
        <w:rPr>
          <w:rFonts w:cstheme="minorHAnsi"/>
          <w:szCs w:val="24"/>
        </w:rPr>
        <w:t xml:space="preserve"> </w:t>
      </w:r>
      <w:r w:rsidRPr="00F6489A">
        <w:rPr>
          <w:rFonts w:cstheme="minorHAnsi"/>
          <w:szCs w:val="24"/>
        </w:rPr>
        <w:t xml:space="preserve">και όλα τα δικαιολογητικά πρόσληψης εκτός </w:t>
      </w:r>
      <w:r w:rsidR="008A277B">
        <w:rPr>
          <w:rFonts w:cstheme="minorHAnsi"/>
          <w:szCs w:val="24"/>
        </w:rPr>
        <w:t>της αίτησης αναγνώρισης προϋπηρεσίας και</w:t>
      </w:r>
      <w:r w:rsidR="008A277B" w:rsidRPr="008A277B">
        <w:rPr>
          <w:rFonts w:cstheme="minorHAnsi"/>
          <w:szCs w:val="24"/>
        </w:rPr>
        <w:t xml:space="preserve"> </w:t>
      </w:r>
      <w:r w:rsidR="008A277B">
        <w:rPr>
          <w:rFonts w:cstheme="minorHAnsi"/>
          <w:szCs w:val="24"/>
        </w:rPr>
        <w:t>της αίτησης αναγνώρισης συνάφειας μεταπτυχιακού ή διδακτορικού.</w:t>
      </w:r>
    </w:p>
    <w:p w14:paraId="5C9308DF" w14:textId="77777777" w:rsidR="008342DC" w:rsidRPr="00E027D6" w:rsidRDefault="008342DC" w:rsidP="00F6489A">
      <w:pPr>
        <w:pStyle w:val="a6"/>
        <w:numPr>
          <w:ilvl w:val="0"/>
          <w:numId w:val="22"/>
        </w:numPr>
        <w:spacing w:line="20" w:lineRule="atLeast"/>
        <w:ind w:left="0" w:hanging="357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="005973F7" w:rsidRPr="005973F7">
        <w:rPr>
          <w:rFonts w:eastAsia="SimSun" w:cstheme="minorHAnsi"/>
          <w:b/>
          <w:i/>
          <w:kern w:val="2"/>
          <w:sz w:val="24"/>
          <w:szCs w:val="24"/>
          <w:lang w:eastAsia="zh-CN" w:bidi="hi-IN"/>
        </w:rPr>
        <w:t>δεύτερο (2ο) αρχείο</w:t>
      </w:r>
      <w:r w:rsidR="005973F7" w:rsidRPr="00F6489A">
        <w:rPr>
          <w:rFonts w:cstheme="minorHAnsi"/>
          <w:szCs w:val="24"/>
        </w:rPr>
        <w:t xml:space="preserve"> </w:t>
      </w:r>
      <w:r>
        <w:rPr>
          <w:rFonts w:cstheme="minorHAnsi"/>
          <w:sz w:val="24"/>
          <w:szCs w:val="24"/>
        </w:rPr>
        <w:t>θα πρέπει στην ονομασία του να φέρει</w:t>
      </w:r>
      <w:r w:rsidR="00BA57B1" w:rsidRPr="00BA57B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με κεφαλαία γράμματα:</w:t>
      </w:r>
      <w:r w:rsidR="00AC28F2">
        <w:rPr>
          <w:rFonts w:cstheme="minorHAnsi"/>
          <w:sz w:val="24"/>
          <w:szCs w:val="24"/>
        </w:rPr>
        <w:t xml:space="preserve"> </w:t>
      </w:r>
      <w:proofErr w:type="spellStart"/>
      <w:r w:rsidRPr="003256FC">
        <w:rPr>
          <w:rFonts w:cstheme="minorHAnsi"/>
          <w:b/>
          <w:sz w:val="24"/>
          <w:szCs w:val="24"/>
          <w:lang w:val="en-US"/>
        </w:rPr>
        <w:t>i</w:t>
      </w:r>
      <w:proofErr w:type="spellEnd"/>
      <w:r w:rsidRPr="003256FC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το επώνυμο και το όνομα του αναπληρωτή - ωρομίσθιου, </w:t>
      </w:r>
      <w:r w:rsidRPr="003256FC">
        <w:rPr>
          <w:rFonts w:cstheme="minorHAnsi"/>
          <w:b/>
          <w:sz w:val="24"/>
          <w:szCs w:val="24"/>
          <w:lang w:val="en-US"/>
        </w:rPr>
        <w:t>ii</w:t>
      </w:r>
      <w:r w:rsidRPr="003256FC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τον κλάδο του </w:t>
      </w:r>
      <w:r w:rsidRPr="0098632D">
        <w:rPr>
          <w:rFonts w:cstheme="minorHAnsi"/>
          <w:sz w:val="24"/>
          <w:szCs w:val="24"/>
        </w:rPr>
        <w:t>και</w:t>
      </w:r>
      <w:r w:rsidRPr="003256FC">
        <w:rPr>
          <w:rFonts w:cstheme="minorHAnsi"/>
          <w:b/>
          <w:sz w:val="24"/>
          <w:szCs w:val="24"/>
        </w:rPr>
        <w:t xml:space="preserve"> </w:t>
      </w:r>
      <w:r w:rsidRPr="003256FC">
        <w:rPr>
          <w:rFonts w:cstheme="minorHAnsi"/>
          <w:b/>
          <w:sz w:val="24"/>
          <w:szCs w:val="24"/>
          <w:lang w:val="en-US"/>
        </w:rPr>
        <w:t>iii</w:t>
      </w:r>
      <w:r w:rsidRPr="003256FC">
        <w:rPr>
          <w:rFonts w:cstheme="minorHAnsi"/>
          <w:b/>
          <w:sz w:val="24"/>
          <w:szCs w:val="24"/>
        </w:rPr>
        <w:t xml:space="preserve">) </w:t>
      </w:r>
      <w:r>
        <w:rPr>
          <w:rFonts w:cstheme="minorHAnsi"/>
          <w:sz w:val="24"/>
          <w:szCs w:val="24"/>
        </w:rPr>
        <w:t xml:space="preserve">το πεδίο «Αίτηση Αναγνώρισης Προϋπηρεσίας» (π.χ. </w:t>
      </w:r>
      <w:r w:rsidR="000846E8">
        <w:rPr>
          <w:rFonts w:cstheme="minorHAnsi"/>
          <w:sz w:val="24"/>
          <w:szCs w:val="24"/>
        </w:rPr>
        <w:t xml:space="preserve">ΓΕΩΡΓΙΟΥ ΓΕΩΡΓΙΟΣ </w:t>
      </w:r>
      <w:r>
        <w:rPr>
          <w:rFonts w:cstheme="minorHAnsi"/>
          <w:sz w:val="24"/>
          <w:szCs w:val="24"/>
        </w:rPr>
        <w:t>_ΠΕ0</w:t>
      </w:r>
      <w:r w:rsidR="000846E8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_ΑΙΤΗΣΗ ΑΝΑΓΝΩΡΙΣΗΣ ΠΡΟΥΠΗΡΕΣΙΑΣ). Στο αρχείο αυτό θα περιλαμβάνονται κατά την ακόλουθη σειρά: η αίτηση αναγνώρισης προϋπηρεσίας (υπ’ </w:t>
      </w:r>
      <w:proofErr w:type="spellStart"/>
      <w:r>
        <w:rPr>
          <w:rFonts w:cstheme="minorHAnsi"/>
          <w:sz w:val="24"/>
          <w:szCs w:val="24"/>
        </w:rPr>
        <w:t>αρ</w:t>
      </w:r>
      <w:proofErr w:type="spellEnd"/>
      <w:r>
        <w:rPr>
          <w:rFonts w:cstheme="minorHAnsi"/>
          <w:sz w:val="24"/>
          <w:szCs w:val="24"/>
        </w:rPr>
        <w:t xml:space="preserve">. ΙΙΙ έγγραφο) με τα υπ’ </w:t>
      </w:r>
      <w:proofErr w:type="spellStart"/>
      <w:r>
        <w:rPr>
          <w:rFonts w:cstheme="minorHAnsi"/>
          <w:sz w:val="24"/>
          <w:szCs w:val="24"/>
        </w:rPr>
        <w:t>αρ</w:t>
      </w:r>
      <w:proofErr w:type="spellEnd"/>
      <w:r>
        <w:rPr>
          <w:rFonts w:cstheme="minorHAnsi"/>
          <w:sz w:val="24"/>
          <w:szCs w:val="24"/>
        </w:rPr>
        <w:t>. 8 (βεβαιώσεις προϋπηρεσίας) και</w:t>
      </w:r>
      <w:r w:rsidR="00BA57B1" w:rsidRPr="00BA57B1">
        <w:rPr>
          <w:rFonts w:cstheme="minorHAnsi"/>
          <w:sz w:val="24"/>
          <w:szCs w:val="24"/>
        </w:rPr>
        <w:t xml:space="preserve"> </w:t>
      </w:r>
      <w:r w:rsidR="00BA57B1">
        <w:rPr>
          <w:rFonts w:cstheme="minorHAnsi"/>
          <w:sz w:val="24"/>
          <w:szCs w:val="24"/>
        </w:rPr>
        <w:t xml:space="preserve">υπ’ </w:t>
      </w:r>
      <w:proofErr w:type="spellStart"/>
      <w:r w:rsidR="00BA57B1">
        <w:rPr>
          <w:rFonts w:cstheme="minorHAnsi"/>
          <w:sz w:val="24"/>
          <w:szCs w:val="24"/>
        </w:rPr>
        <w:t>αρ</w:t>
      </w:r>
      <w:proofErr w:type="spellEnd"/>
      <w:r w:rsidR="00BA57B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 xml:space="preserve"> 9 (φωτ</w:t>
      </w:r>
      <w:r w:rsidR="00BA57B1">
        <w:rPr>
          <w:rFonts w:cstheme="minorHAnsi"/>
          <w:sz w:val="24"/>
          <w:szCs w:val="24"/>
        </w:rPr>
        <w:t>οτυπίες ενσήμων ΙΚΑ)</w:t>
      </w:r>
      <w:r>
        <w:rPr>
          <w:rFonts w:cstheme="minorHAnsi"/>
          <w:sz w:val="24"/>
          <w:szCs w:val="24"/>
        </w:rPr>
        <w:t>.</w:t>
      </w:r>
    </w:p>
    <w:p w14:paraId="0FC8322D" w14:textId="77777777" w:rsidR="008342DC" w:rsidRDefault="008342DC" w:rsidP="00F6489A">
      <w:pPr>
        <w:pStyle w:val="a6"/>
        <w:numPr>
          <w:ilvl w:val="0"/>
          <w:numId w:val="22"/>
        </w:numPr>
        <w:spacing w:line="20" w:lineRule="atLeast"/>
        <w:ind w:left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Το </w:t>
      </w:r>
      <w:r w:rsidRPr="003256FC">
        <w:rPr>
          <w:rFonts w:cstheme="minorHAnsi"/>
          <w:b/>
          <w:i/>
          <w:sz w:val="24"/>
          <w:szCs w:val="24"/>
        </w:rPr>
        <w:t>τ</w:t>
      </w:r>
      <w:r w:rsidR="005973F7">
        <w:rPr>
          <w:rFonts w:cstheme="minorHAnsi"/>
          <w:b/>
          <w:i/>
          <w:sz w:val="24"/>
          <w:szCs w:val="24"/>
        </w:rPr>
        <w:t>ρίτο</w:t>
      </w:r>
      <w:r w:rsidRPr="003256FC">
        <w:rPr>
          <w:rFonts w:cstheme="minorHAnsi"/>
          <w:b/>
          <w:i/>
          <w:sz w:val="24"/>
          <w:szCs w:val="24"/>
        </w:rPr>
        <w:t xml:space="preserve"> (</w:t>
      </w:r>
      <w:r w:rsidR="005973F7">
        <w:rPr>
          <w:rFonts w:cstheme="minorHAnsi"/>
          <w:b/>
          <w:i/>
          <w:sz w:val="24"/>
          <w:szCs w:val="24"/>
        </w:rPr>
        <w:t>3</w:t>
      </w:r>
      <w:r w:rsidRPr="003256FC">
        <w:rPr>
          <w:rFonts w:cstheme="minorHAnsi"/>
          <w:b/>
          <w:i/>
          <w:sz w:val="24"/>
          <w:szCs w:val="24"/>
          <w:vertAlign w:val="superscript"/>
        </w:rPr>
        <w:t>ο</w:t>
      </w:r>
      <w:r w:rsidRPr="003256FC">
        <w:rPr>
          <w:rFonts w:cstheme="minorHAnsi"/>
          <w:b/>
          <w:i/>
          <w:sz w:val="24"/>
          <w:szCs w:val="24"/>
        </w:rPr>
        <w:t>) αρχείο</w:t>
      </w:r>
      <w:r>
        <w:rPr>
          <w:rFonts w:cstheme="minorHAnsi"/>
          <w:sz w:val="24"/>
          <w:szCs w:val="24"/>
        </w:rPr>
        <w:t xml:space="preserve"> θα πρέπει στην ονομασία του να φέρει με κεφαλαία γράμματα:</w:t>
      </w:r>
      <w:r w:rsidR="00AC28F2">
        <w:rPr>
          <w:rFonts w:cstheme="minorHAnsi"/>
          <w:sz w:val="24"/>
          <w:szCs w:val="24"/>
        </w:rPr>
        <w:t xml:space="preserve"> </w:t>
      </w:r>
      <w:proofErr w:type="spellStart"/>
      <w:r w:rsidRPr="003256FC">
        <w:rPr>
          <w:rFonts w:cstheme="minorHAnsi"/>
          <w:b/>
          <w:sz w:val="24"/>
          <w:szCs w:val="24"/>
          <w:lang w:val="en-US"/>
        </w:rPr>
        <w:t>i</w:t>
      </w:r>
      <w:proofErr w:type="spellEnd"/>
      <w:r w:rsidRPr="003256FC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το επώνυμο και το όνομα του αναπληρωτή - ωρομίσθιου, </w:t>
      </w:r>
      <w:r w:rsidRPr="003256FC">
        <w:rPr>
          <w:rFonts w:cstheme="minorHAnsi"/>
          <w:b/>
          <w:sz w:val="24"/>
          <w:szCs w:val="24"/>
          <w:lang w:val="en-US"/>
        </w:rPr>
        <w:t>ii</w:t>
      </w:r>
      <w:r w:rsidRPr="003256FC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τον κλάδο του </w:t>
      </w:r>
      <w:r w:rsidRPr="003256FC">
        <w:rPr>
          <w:rFonts w:cstheme="minorHAnsi"/>
          <w:b/>
          <w:sz w:val="24"/>
          <w:szCs w:val="24"/>
        </w:rPr>
        <w:t xml:space="preserve">και </w:t>
      </w:r>
      <w:r w:rsidRPr="003256FC">
        <w:rPr>
          <w:rFonts w:cstheme="minorHAnsi"/>
          <w:b/>
          <w:sz w:val="24"/>
          <w:szCs w:val="24"/>
          <w:lang w:val="en-US"/>
        </w:rPr>
        <w:t>iii</w:t>
      </w:r>
      <w:r w:rsidRPr="003256FC">
        <w:rPr>
          <w:rFonts w:cstheme="minorHAnsi"/>
          <w:b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το πεδίο «Αίτηση Συνάφειας» (π.χ. </w:t>
      </w:r>
      <w:r w:rsidR="000846E8">
        <w:rPr>
          <w:rFonts w:cstheme="minorHAnsi"/>
          <w:sz w:val="24"/>
          <w:szCs w:val="24"/>
        </w:rPr>
        <w:t>ΓΕΩΡΓΙΟΥ ΓΕΩΡΓΙΟΣ ΠΕ 06</w:t>
      </w:r>
      <w:r>
        <w:rPr>
          <w:rFonts w:cstheme="minorHAnsi"/>
          <w:sz w:val="24"/>
          <w:szCs w:val="24"/>
        </w:rPr>
        <w:t xml:space="preserve">_ΑΙΤΗΣΗ ΣΥΝΑΦΕΙΑΣ). Στο αρχείο αυτό θα περιλαμβάνονται κατά την ακόλουθη σειρά: η αίτηση αναγνώρισης συνάφειας μεταπτυχιακού ή διδακτορικού (υπ’ </w:t>
      </w:r>
      <w:proofErr w:type="spellStart"/>
      <w:r>
        <w:rPr>
          <w:rFonts w:cstheme="minorHAnsi"/>
          <w:sz w:val="24"/>
          <w:szCs w:val="24"/>
        </w:rPr>
        <w:t>αρ</w:t>
      </w:r>
      <w:proofErr w:type="spellEnd"/>
      <w:r>
        <w:rPr>
          <w:rFonts w:cstheme="minorHAnsi"/>
          <w:sz w:val="24"/>
          <w:szCs w:val="24"/>
        </w:rPr>
        <w:t xml:space="preserve">. ΙΙ έγγραφο) με το υπ’ </w:t>
      </w:r>
      <w:proofErr w:type="spellStart"/>
      <w:r>
        <w:rPr>
          <w:rFonts w:cstheme="minorHAnsi"/>
          <w:sz w:val="24"/>
          <w:szCs w:val="24"/>
        </w:rPr>
        <w:t>αρ</w:t>
      </w:r>
      <w:proofErr w:type="spellEnd"/>
      <w:r>
        <w:rPr>
          <w:rFonts w:cstheme="minorHAnsi"/>
          <w:sz w:val="24"/>
          <w:szCs w:val="24"/>
        </w:rPr>
        <w:t>. 7 δικαιολογητικό πρόσληψης (φωτοτυπία μεταπτυχιακού ή διδακτορικού τίτλου σπουδών).</w:t>
      </w:r>
      <w:r w:rsidR="00734E94" w:rsidRPr="00734E94">
        <w:rPr>
          <w:bCs/>
          <w:kern w:val="36"/>
          <w:szCs w:val="24"/>
        </w:rPr>
        <w:t xml:space="preserve"> </w:t>
      </w:r>
      <w:r w:rsidR="00734E94" w:rsidRPr="00734E94">
        <w:rPr>
          <w:rFonts w:cstheme="minorHAnsi"/>
          <w:sz w:val="24"/>
          <w:szCs w:val="24"/>
        </w:rPr>
        <w:t xml:space="preserve">Η αναγνώριση συνάφειας δεν αφορά αναπληρωτές που η κατοχή του τίτλου είναι προϋπόθεση για την πρόσληψη </w:t>
      </w:r>
      <w:r w:rsidR="00734E94">
        <w:rPr>
          <w:rFonts w:cstheme="minorHAnsi"/>
          <w:sz w:val="24"/>
          <w:szCs w:val="24"/>
        </w:rPr>
        <w:t xml:space="preserve">και συνεπώς δεν γίνεται αίτηση </w:t>
      </w:r>
      <w:r w:rsidR="00734E94" w:rsidRPr="00734E94">
        <w:rPr>
          <w:rFonts w:cstheme="minorHAnsi"/>
          <w:sz w:val="24"/>
          <w:szCs w:val="24"/>
        </w:rPr>
        <w:t>αναγνώριση συνάφειας</w:t>
      </w:r>
      <w:r w:rsidR="00284DC5">
        <w:rPr>
          <w:rFonts w:cstheme="minorHAnsi"/>
          <w:sz w:val="24"/>
          <w:szCs w:val="24"/>
        </w:rPr>
        <w:t xml:space="preserve"> και ο</w:t>
      </w:r>
      <w:r w:rsidR="00734E94">
        <w:rPr>
          <w:rFonts w:cstheme="minorHAnsi"/>
          <w:sz w:val="24"/>
          <w:szCs w:val="24"/>
        </w:rPr>
        <w:t xml:space="preserve"> τίτλος του μεταπτυχιακού επισυνάπτεται στο </w:t>
      </w:r>
      <w:r w:rsidR="00734E94" w:rsidRPr="00734E94">
        <w:rPr>
          <w:rFonts w:cstheme="minorHAnsi"/>
          <w:sz w:val="24"/>
          <w:szCs w:val="24"/>
        </w:rPr>
        <w:t>πρώτο (1ο) αρχείο.</w:t>
      </w:r>
    </w:p>
    <w:p w14:paraId="0E398FB0" w14:textId="77777777" w:rsidR="00631EB2" w:rsidRPr="00631EB2" w:rsidRDefault="00734E94" w:rsidP="00F6489A">
      <w:pPr>
        <w:pStyle w:val="a6"/>
        <w:spacing w:line="20" w:lineRule="atLeast"/>
        <w:ind w:left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r w:rsidR="003146D5">
        <w:rPr>
          <w:rFonts w:cstheme="minorHAnsi"/>
          <w:sz w:val="24"/>
          <w:szCs w:val="24"/>
        </w:rPr>
        <w:t>Σε περίπτωση αδυναμίας αποστολής με ηλεκτρονικό τρόπο που οφείλεται σε σοβαρό λόγο</w:t>
      </w:r>
      <w:r w:rsidR="00230C3D">
        <w:rPr>
          <w:rFonts w:cstheme="minorHAnsi"/>
          <w:sz w:val="24"/>
          <w:szCs w:val="24"/>
        </w:rPr>
        <w:t>,</w:t>
      </w:r>
      <w:r w:rsidR="003146D5">
        <w:rPr>
          <w:rFonts w:cstheme="minorHAnsi"/>
          <w:sz w:val="24"/>
          <w:szCs w:val="24"/>
        </w:rPr>
        <w:t xml:space="preserve"> παρακαλούμε όταν προσέρχεσθε για κατάθεση δικαιολογητικών στην ΔΙΔΕ </w:t>
      </w:r>
      <w:r w:rsidR="000846E8">
        <w:rPr>
          <w:rFonts w:cstheme="minorHAnsi"/>
          <w:sz w:val="24"/>
          <w:szCs w:val="24"/>
        </w:rPr>
        <w:t>Ζακύνθου</w:t>
      </w:r>
      <w:r w:rsidR="003146D5">
        <w:rPr>
          <w:rFonts w:cstheme="minorHAnsi"/>
          <w:sz w:val="24"/>
          <w:szCs w:val="24"/>
        </w:rPr>
        <w:t xml:space="preserve"> </w:t>
      </w:r>
      <w:r w:rsidR="00230C3D">
        <w:rPr>
          <w:rFonts w:cstheme="minorHAnsi"/>
          <w:sz w:val="24"/>
          <w:szCs w:val="24"/>
        </w:rPr>
        <w:t>να έχετε συμπληρωμένα όλα τα έντυπα για την αποφυγή καθυστερήσεων στην παραλαβή.</w:t>
      </w:r>
    </w:p>
    <w:p w14:paraId="514A1446" w14:textId="77777777" w:rsidR="00F6489A" w:rsidRPr="00894A49" w:rsidRDefault="00894A49" w:rsidP="00F6489A">
      <w:pPr>
        <w:pStyle w:val="a6"/>
        <w:spacing w:line="20" w:lineRule="atLeast"/>
        <w:ind w:left="0"/>
        <w:contextualSpacing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631EB2" w:rsidRPr="00894A49">
        <w:rPr>
          <w:rFonts w:cstheme="minorHAnsi"/>
          <w:b/>
          <w:sz w:val="24"/>
          <w:szCs w:val="24"/>
        </w:rPr>
        <w:t xml:space="preserve">Παρακαλούμε </w:t>
      </w:r>
      <w:r w:rsidR="005973F7" w:rsidRPr="005973F7">
        <w:rPr>
          <w:rFonts w:cstheme="minorHAnsi"/>
          <w:b/>
          <w:sz w:val="24"/>
          <w:szCs w:val="24"/>
        </w:rPr>
        <w:t xml:space="preserve">να μας αποστείλετε ηλεκτρονικά στα </w:t>
      </w:r>
      <w:proofErr w:type="spellStart"/>
      <w:r w:rsidR="005973F7" w:rsidRPr="005973F7">
        <w:rPr>
          <w:rFonts w:cstheme="minorHAnsi"/>
          <w:b/>
          <w:sz w:val="24"/>
          <w:szCs w:val="24"/>
        </w:rPr>
        <w:t>mail</w:t>
      </w:r>
      <w:proofErr w:type="spellEnd"/>
      <w:r w:rsidR="005973F7" w:rsidRPr="005973F7">
        <w:rPr>
          <w:rFonts w:cstheme="minorHAnsi"/>
          <w:b/>
          <w:sz w:val="24"/>
          <w:szCs w:val="24"/>
        </w:rPr>
        <w:t>:</w:t>
      </w:r>
      <w:r w:rsidR="005973F7">
        <w:rPr>
          <w:rFonts w:cstheme="minorHAnsi"/>
        </w:rPr>
        <w:t xml:space="preserve"> </w:t>
      </w:r>
      <w:r w:rsidR="005973F7" w:rsidRPr="009E3E0D">
        <w:rPr>
          <w:rFonts w:asciiTheme="minorHAnsi" w:hAnsiTheme="minorHAnsi"/>
        </w:rPr>
        <w:t xml:space="preserve"> </w:t>
      </w:r>
      <w:hyperlink r:id="rId12" w:history="1">
        <w:r w:rsidR="00A93A24" w:rsidRPr="00C84ABE">
          <w:rPr>
            <w:rStyle w:val="-"/>
            <w:rFonts w:asciiTheme="minorHAnsi" w:hAnsiTheme="minorHAnsi"/>
            <w:lang w:val="en-US"/>
          </w:rPr>
          <w:t>mail</w:t>
        </w:r>
        <w:r w:rsidR="00A93A24" w:rsidRPr="00C84ABE">
          <w:rPr>
            <w:rStyle w:val="-"/>
            <w:rFonts w:asciiTheme="minorHAnsi" w:hAnsiTheme="minorHAnsi"/>
          </w:rPr>
          <w:t>@</w:t>
        </w:r>
        <w:proofErr w:type="spellStart"/>
        <w:r w:rsidR="00A93A24" w:rsidRPr="00C84ABE">
          <w:rPr>
            <w:rStyle w:val="-"/>
            <w:rFonts w:asciiTheme="minorHAnsi" w:hAnsiTheme="minorHAnsi"/>
            <w:lang w:val="en-US"/>
          </w:rPr>
          <w:t>dide</w:t>
        </w:r>
        <w:proofErr w:type="spellEnd"/>
        <w:r w:rsidR="00A93A24" w:rsidRPr="00C84ABE">
          <w:rPr>
            <w:rStyle w:val="-"/>
            <w:rFonts w:asciiTheme="minorHAnsi" w:hAnsiTheme="minorHAnsi"/>
          </w:rPr>
          <w:t>.</w:t>
        </w:r>
        <w:proofErr w:type="spellStart"/>
        <w:r w:rsidR="00A93A24" w:rsidRPr="00C84ABE">
          <w:rPr>
            <w:rStyle w:val="-"/>
            <w:rFonts w:asciiTheme="minorHAnsi" w:hAnsiTheme="minorHAnsi"/>
            <w:lang w:val="en-US"/>
          </w:rPr>
          <w:t>zak</w:t>
        </w:r>
        <w:proofErr w:type="spellEnd"/>
        <w:r w:rsidR="00A93A24" w:rsidRPr="00C84ABE">
          <w:rPr>
            <w:rStyle w:val="-"/>
            <w:rFonts w:asciiTheme="minorHAnsi" w:hAnsiTheme="minorHAnsi"/>
          </w:rPr>
          <w:t>.</w:t>
        </w:r>
        <w:r w:rsidR="00A93A24" w:rsidRPr="00C84ABE">
          <w:rPr>
            <w:rStyle w:val="-"/>
            <w:rFonts w:asciiTheme="minorHAnsi" w:hAnsiTheme="minorHAnsi"/>
            <w:lang w:val="en-US"/>
          </w:rPr>
          <w:t>sch</w:t>
        </w:r>
        <w:r w:rsidR="00A93A24" w:rsidRPr="00C84ABE">
          <w:rPr>
            <w:rStyle w:val="-"/>
            <w:rFonts w:asciiTheme="minorHAnsi" w:hAnsiTheme="minorHAnsi"/>
          </w:rPr>
          <w:t>.</w:t>
        </w:r>
        <w:r w:rsidR="00A93A24" w:rsidRPr="00C84ABE">
          <w:rPr>
            <w:rStyle w:val="-"/>
            <w:rFonts w:asciiTheme="minorHAnsi" w:hAnsiTheme="minorHAnsi"/>
            <w:lang w:val="en-US"/>
          </w:rPr>
          <w:t>gr</w:t>
        </w:r>
      </w:hyperlink>
      <w:r w:rsidR="00A93A24" w:rsidRPr="00A93A24">
        <w:rPr>
          <w:rFonts w:asciiTheme="minorHAnsi" w:hAnsiTheme="minorHAnsi"/>
        </w:rPr>
        <w:t xml:space="preserve"> </w:t>
      </w:r>
      <w:r w:rsidR="005973F7" w:rsidRPr="00894A49">
        <w:rPr>
          <w:rFonts w:cstheme="minorHAnsi"/>
          <w:b/>
          <w:sz w:val="24"/>
          <w:szCs w:val="24"/>
        </w:rPr>
        <w:t>σε μορφή .</w:t>
      </w:r>
      <w:proofErr w:type="spellStart"/>
      <w:r w:rsidR="005973F7" w:rsidRPr="00894A49">
        <w:rPr>
          <w:rFonts w:cstheme="minorHAnsi"/>
          <w:b/>
          <w:sz w:val="24"/>
          <w:szCs w:val="24"/>
        </w:rPr>
        <w:t>pdf</w:t>
      </w:r>
      <w:proofErr w:type="spellEnd"/>
      <w:r w:rsidR="00631EB2" w:rsidRPr="00894A49">
        <w:rPr>
          <w:rFonts w:cstheme="minorHAnsi"/>
          <w:b/>
          <w:sz w:val="24"/>
          <w:szCs w:val="24"/>
        </w:rPr>
        <w:t xml:space="preserve"> της αίτηση δήλωσης </w:t>
      </w:r>
      <w:r w:rsidR="0001169D">
        <w:rPr>
          <w:rFonts w:cstheme="minorHAnsi"/>
          <w:b/>
          <w:sz w:val="24"/>
          <w:szCs w:val="24"/>
        </w:rPr>
        <w:t>προτίμησης</w:t>
      </w:r>
      <w:r w:rsidR="005973F7">
        <w:rPr>
          <w:rFonts w:cstheme="minorHAnsi"/>
          <w:b/>
          <w:sz w:val="24"/>
          <w:szCs w:val="24"/>
        </w:rPr>
        <w:t xml:space="preserve"> (έντυπο 06) </w:t>
      </w:r>
      <w:r w:rsidR="00631EB2" w:rsidRPr="00894A49">
        <w:rPr>
          <w:rFonts w:cstheme="minorHAnsi"/>
          <w:b/>
          <w:sz w:val="24"/>
          <w:szCs w:val="24"/>
        </w:rPr>
        <w:t xml:space="preserve"> </w:t>
      </w:r>
      <w:r w:rsidR="005973F7">
        <w:rPr>
          <w:rFonts w:cstheme="minorHAnsi"/>
          <w:b/>
          <w:sz w:val="24"/>
          <w:szCs w:val="24"/>
        </w:rPr>
        <w:t xml:space="preserve">και ατομικά στοιχεία για </w:t>
      </w:r>
      <w:proofErr w:type="spellStart"/>
      <w:r w:rsidR="005973F7">
        <w:rPr>
          <w:rFonts w:cstheme="minorHAnsi"/>
          <w:b/>
          <w:sz w:val="24"/>
          <w:szCs w:val="24"/>
        </w:rPr>
        <w:t>εργάνη</w:t>
      </w:r>
      <w:proofErr w:type="spellEnd"/>
      <w:r w:rsidR="005973F7">
        <w:rPr>
          <w:rFonts w:cstheme="minorHAnsi"/>
          <w:b/>
          <w:sz w:val="24"/>
          <w:szCs w:val="24"/>
        </w:rPr>
        <w:t xml:space="preserve"> Ε3 (έντυπο 04)</w:t>
      </w:r>
      <w:r w:rsidR="00513D52">
        <w:rPr>
          <w:rFonts w:cstheme="minorHAnsi"/>
          <w:b/>
          <w:sz w:val="24"/>
          <w:szCs w:val="24"/>
        </w:rPr>
        <w:t>,</w:t>
      </w:r>
      <w:r w:rsidR="005973F7">
        <w:rPr>
          <w:rFonts w:cstheme="minorHAnsi"/>
          <w:b/>
          <w:sz w:val="24"/>
          <w:szCs w:val="24"/>
        </w:rPr>
        <w:t xml:space="preserve"> </w:t>
      </w:r>
      <w:r w:rsidR="00513D52">
        <w:rPr>
          <w:rFonts w:cstheme="minorHAnsi"/>
          <w:b/>
          <w:sz w:val="24"/>
          <w:szCs w:val="24"/>
        </w:rPr>
        <w:t>μετά</w:t>
      </w:r>
      <w:r w:rsidR="005973F7">
        <w:rPr>
          <w:rFonts w:cstheme="minorHAnsi"/>
          <w:b/>
          <w:sz w:val="24"/>
          <w:szCs w:val="24"/>
        </w:rPr>
        <w:t xml:space="preserve"> την ανακοίνωση των λειτουργικών κενών</w:t>
      </w:r>
      <w:r w:rsidR="00513D52">
        <w:rPr>
          <w:rFonts w:cstheme="minorHAnsi"/>
          <w:b/>
          <w:sz w:val="24"/>
          <w:szCs w:val="24"/>
        </w:rPr>
        <w:t xml:space="preserve"> εντός δύο (2) ημερών</w:t>
      </w:r>
      <w:r w:rsidRPr="00894A49">
        <w:rPr>
          <w:rFonts w:cstheme="minorHAnsi"/>
          <w:b/>
          <w:sz w:val="24"/>
          <w:szCs w:val="24"/>
        </w:rPr>
        <w:t xml:space="preserve">, </w:t>
      </w:r>
      <w:r w:rsidR="00C655C1">
        <w:rPr>
          <w:rFonts w:cstheme="minorHAnsi"/>
          <w:b/>
          <w:sz w:val="24"/>
          <w:szCs w:val="24"/>
        </w:rPr>
        <w:t>προκειμένου</w:t>
      </w:r>
      <w:r w:rsidRPr="00894A49">
        <w:rPr>
          <w:rFonts w:cstheme="minorHAnsi"/>
          <w:b/>
          <w:sz w:val="24"/>
          <w:szCs w:val="24"/>
        </w:rPr>
        <w:t xml:space="preserve"> να εκδοθεί η Απόφαση τοποθέτησης-διάθεσης στα σχολεία </w:t>
      </w:r>
      <w:r w:rsidR="00630467">
        <w:rPr>
          <w:rFonts w:cstheme="minorHAnsi"/>
          <w:b/>
          <w:sz w:val="24"/>
          <w:szCs w:val="24"/>
        </w:rPr>
        <w:t>από την ΔΙΔΕ</w:t>
      </w:r>
      <w:r w:rsidRPr="00894A49">
        <w:rPr>
          <w:rFonts w:cstheme="minorHAnsi"/>
          <w:b/>
          <w:sz w:val="24"/>
          <w:szCs w:val="24"/>
        </w:rPr>
        <w:t xml:space="preserve"> </w:t>
      </w:r>
      <w:proofErr w:type="spellStart"/>
      <w:r w:rsidRPr="00894A49">
        <w:rPr>
          <w:rFonts w:cstheme="minorHAnsi"/>
          <w:b/>
          <w:sz w:val="24"/>
          <w:szCs w:val="24"/>
        </w:rPr>
        <w:t>Ν.</w:t>
      </w:r>
      <w:r w:rsidR="000846E8">
        <w:rPr>
          <w:rFonts w:cstheme="minorHAnsi"/>
          <w:b/>
          <w:sz w:val="24"/>
          <w:szCs w:val="24"/>
        </w:rPr>
        <w:t>Ζακύνθου</w:t>
      </w:r>
      <w:proofErr w:type="spellEnd"/>
      <w:r w:rsidRPr="00894A49">
        <w:rPr>
          <w:rFonts w:cstheme="minorHAnsi"/>
          <w:b/>
          <w:sz w:val="24"/>
          <w:szCs w:val="24"/>
        </w:rPr>
        <w:t>.</w:t>
      </w:r>
      <w:r w:rsidR="00C655C1">
        <w:rPr>
          <w:rFonts w:cstheme="minorHAnsi"/>
          <w:b/>
          <w:sz w:val="24"/>
          <w:szCs w:val="24"/>
        </w:rPr>
        <w:t xml:space="preserve"> </w:t>
      </w:r>
    </w:p>
    <w:p w14:paraId="21F8AA42" w14:textId="77777777" w:rsidR="00F9012C" w:rsidRPr="003146D5" w:rsidRDefault="00734E94" w:rsidP="00F6489A">
      <w:pPr>
        <w:spacing w:line="20" w:lineRule="atLeast"/>
        <w:rPr>
          <w:rFonts w:ascii="Calibri" w:hAnsi="Calibri" w:cstheme="minorHAnsi"/>
        </w:rPr>
      </w:pPr>
      <w:r>
        <w:rPr>
          <w:rFonts w:ascii="Calibri" w:hAnsi="Calibri" w:cstheme="minorHAnsi"/>
        </w:rPr>
        <w:t xml:space="preserve">      </w:t>
      </w:r>
      <w:r w:rsidR="003146D5" w:rsidRPr="003146D5">
        <w:rPr>
          <w:rFonts w:ascii="Calibri" w:hAnsi="Calibri" w:cstheme="minorHAnsi"/>
        </w:rPr>
        <w:t xml:space="preserve">Η Απόφαση τοποθέτησης-διάθεσης στα σχολεία του </w:t>
      </w:r>
      <w:proofErr w:type="spellStart"/>
      <w:r w:rsidR="003146D5" w:rsidRPr="003146D5">
        <w:rPr>
          <w:rFonts w:ascii="Calibri" w:hAnsi="Calibri" w:cstheme="minorHAnsi"/>
        </w:rPr>
        <w:t>Ν.</w:t>
      </w:r>
      <w:r w:rsidR="000846E8">
        <w:rPr>
          <w:rFonts w:ascii="Calibri" w:hAnsi="Calibri" w:cstheme="minorHAnsi"/>
        </w:rPr>
        <w:t>Ζακύνθου</w:t>
      </w:r>
      <w:proofErr w:type="spellEnd"/>
      <w:r w:rsidR="003146D5" w:rsidRPr="003146D5">
        <w:rPr>
          <w:rFonts w:ascii="Calibri" w:hAnsi="Calibri" w:cstheme="minorHAnsi"/>
        </w:rPr>
        <w:t xml:space="preserve"> θα αναρτηθεί στο </w:t>
      </w:r>
      <w:proofErr w:type="spellStart"/>
      <w:r w:rsidR="003146D5" w:rsidRPr="003146D5">
        <w:rPr>
          <w:rFonts w:ascii="Calibri" w:hAnsi="Calibri" w:cstheme="minorHAnsi"/>
        </w:rPr>
        <w:t>site</w:t>
      </w:r>
      <w:proofErr w:type="spellEnd"/>
      <w:r>
        <w:rPr>
          <w:rFonts w:ascii="Calibri" w:hAnsi="Calibri" w:cstheme="minorHAnsi"/>
        </w:rPr>
        <w:t xml:space="preserve"> </w:t>
      </w:r>
      <w:r w:rsidR="00230C3D">
        <w:rPr>
          <w:rFonts w:ascii="Calibri" w:hAnsi="Calibri" w:cstheme="minorHAnsi"/>
        </w:rPr>
        <w:t xml:space="preserve">της </w:t>
      </w:r>
      <w:r w:rsidR="003146D5" w:rsidRPr="003146D5">
        <w:rPr>
          <w:rFonts w:ascii="Calibri" w:hAnsi="Calibri" w:cstheme="minorHAnsi"/>
        </w:rPr>
        <w:t xml:space="preserve">υπηρεσίας </w:t>
      </w:r>
      <w:hyperlink r:id="rId13" w:history="1">
        <w:r w:rsidR="000846E8" w:rsidRPr="00C91B49">
          <w:rPr>
            <w:rStyle w:val="-"/>
            <w:rFonts w:asciiTheme="minorHAnsi" w:hAnsiTheme="minorHAnsi" w:cstheme="minorHAnsi"/>
          </w:rPr>
          <w:t>http://dide.</w:t>
        </w:r>
        <w:proofErr w:type="spellStart"/>
        <w:r w:rsidR="000846E8" w:rsidRPr="00C91B49">
          <w:rPr>
            <w:rStyle w:val="-"/>
            <w:rFonts w:asciiTheme="minorHAnsi" w:hAnsiTheme="minorHAnsi" w:cstheme="minorHAnsi"/>
            <w:lang w:val="en-US"/>
          </w:rPr>
          <w:t>zak</w:t>
        </w:r>
        <w:proofErr w:type="spellEnd"/>
        <w:r w:rsidR="000846E8" w:rsidRPr="00C91B49">
          <w:rPr>
            <w:rStyle w:val="-"/>
            <w:rFonts w:asciiTheme="minorHAnsi" w:hAnsiTheme="minorHAnsi" w:cstheme="minorHAnsi"/>
          </w:rPr>
          <w:t>.sch.gr</w:t>
        </w:r>
      </w:hyperlink>
      <w:r>
        <w:t xml:space="preserve"> </w:t>
      </w:r>
      <w:r w:rsidR="003146D5" w:rsidRPr="003146D5">
        <w:rPr>
          <w:rFonts w:ascii="Calibri" w:hAnsi="Calibri" w:cstheme="minorHAnsi"/>
        </w:rPr>
        <w:t>μετά την Υ.Α.</w:t>
      </w:r>
      <w:r>
        <w:rPr>
          <w:rFonts w:ascii="Calibri" w:hAnsi="Calibri" w:cstheme="minorHAnsi"/>
        </w:rPr>
        <w:t xml:space="preserve"> </w:t>
      </w:r>
      <w:r w:rsidR="003146D5" w:rsidRPr="003146D5">
        <w:rPr>
          <w:rFonts w:ascii="Calibri" w:hAnsi="Calibri" w:cstheme="minorHAnsi"/>
        </w:rPr>
        <w:t>πρόσληψής σας.</w:t>
      </w:r>
    </w:p>
    <w:p w14:paraId="5BA85DDF" w14:textId="77777777" w:rsidR="003146D5" w:rsidRPr="003146D5" w:rsidRDefault="003146D5" w:rsidP="00F6489A">
      <w:pPr>
        <w:spacing w:line="20" w:lineRule="atLeast"/>
        <w:rPr>
          <w:rFonts w:asciiTheme="minorHAnsi" w:hAnsiTheme="minorHAnsi"/>
          <w:sz w:val="20"/>
          <w:szCs w:val="20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3"/>
        <w:gridCol w:w="4077"/>
      </w:tblGrid>
      <w:tr w:rsidR="00EA40C5" w:rsidRPr="00211701" w14:paraId="138C16D5" w14:textId="77777777" w:rsidTr="002A3B53">
        <w:trPr>
          <w:trHeight w:val="667"/>
        </w:trPr>
        <w:tc>
          <w:tcPr>
            <w:tcW w:w="5453" w:type="dxa"/>
          </w:tcPr>
          <w:p w14:paraId="6526212E" w14:textId="77777777" w:rsidR="00EA40C5" w:rsidRPr="00211701" w:rsidRDefault="00EA40C5" w:rsidP="00F6489A">
            <w:pPr>
              <w:tabs>
                <w:tab w:val="left" w:pos="284"/>
              </w:tabs>
              <w:spacing w:line="20" w:lineRule="atLeas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077" w:type="dxa"/>
          </w:tcPr>
          <w:p w14:paraId="02D3D481" w14:textId="77777777" w:rsidR="00EA40C5" w:rsidRPr="00211701" w:rsidRDefault="00EA40C5" w:rsidP="00F6489A">
            <w:pPr>
              <w:spacing w:line="20" w:lineRule="atLeas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0054A52E" w14:textId="77777777" w:rsidR="00761E5C" w:rsidRPr="00F557CA" w:rsidRDefault="00761E5C" w:rsidP="00D076FF">
      <w:pPr>
        <w:rPr>
          <w:rFonts w:asciiTheme="minorHAnsi" w:hAnsiTheme="minorHAnsi"/>
          <w:sz w:val="22"/>
          <w:szCs w:val="22"/>
        </w:rPr>
      </w:pPr>
    </w:p>
    <w:sectPr w:rsidR="00761E5C" w:rsidRPr="00F557CA" w:rsidSect="000E6028">
      <w:footerReference w:type="default" r:id="rId14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4B6C66" w14:textId="77777777" w:rsidR="007A49F8" w:rsidRDefault="007A49F8" w:rsidP="002D675F">
      <w:r>
        <w:separator/>
      </w:r>
    </w:p>
  </w:endnote>
  <w:endnote w:type="continuationSeparator" w:id="0">
    <w:p w14:paraId="5F9314F6" w14:textId="77777777" w:rsidR="007A49F8" w:rsidRDefault="007A49F8" w:rsidP="002D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5239204"/>
      <w:docPartObj>
        <w:docPartGallery w:val="Page Numbers (Bottom of Page)"/>
        <w:docPartUnique/>
      </w:docPartObj>
    </w:sdtPr>
    <w:sdtEndPr/>
    <w:sdtContent>
      <w:p w14:paraId="68242849" w14:textId="77777777" w:rsidR="002D675F" w:rsidRDefault="007A49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3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2A7247" w14:textId="77777777" w:rsidR="002D675F" w:rsidRDefault="002D675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C4F85" w14:textId="77777777" w:rsidR="007A49F8" w:rsidRDefault="007A49F8" w:rsidP="002D675F">
      <w:r>
        <w:separator/>
      </w:r>
    </w:p>
  </w:footnote>
  <w:footnote w:type="continuationSeparator" w:id="0">
    <w:p w14:paraId="5186666E" w14:textId="77777777" w:rsidR="007A49F8" w:rsidRDefault="007A49F8" w:rsidP="002D6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B0DDB"/>
    <w:multiLevelType w:val="hybridMultilevel"/>
    <w:tmpl w:val="B1662A3A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746FF"/>
    <w:multiLevelType w:val="hybridMultilevel"/>
    <w:tmpl w:val="11BCA8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565"/>
    <w:multiLevelType w:val="hybridMultilevel"/>
    <w:tmpl w:val="4D04050E"/>
    <w:lvl w:ilvl="0" w:tplc="B79A0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B690C"/>
    <w:multiLevelType w:val="hybridMultilevel"/>
    <w:tmpl w:val="79D6AC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91984"/>
    <w:multiLevelType w:val="hybridMultilevel"/>
    <w:tmpl w:val="06CCF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97712D"/>
    <w:multiLevelType w:val="hybridMultilevel"/>
    <w:tmpl w:val="48D803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86603"/>
    <w:multiLevelType w:val="hybridMultilevel"/>
    <w:tmpl w:val="EBE206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05C2B"/>
    <w:multiLevelType w:val="hybridMultilevel"/>
    <w:tmpl w:val="460C9D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54F91"/>
    <w:multiLevelType w:val="hybridMultilevel"/>
    <w:tmpl w:val="53F429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9085E"/>
    <w:multiLevelType w:val="hybridMultilevel"/>
    <w:tmpl w:val="6326FFA0"/>
    <w:lvl w:ilvl="0" w:tplc="1A4424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E42D7B"/>
    <w:multiLevelType w:val="hybridMultilevel"/>
    <w:tmpl w:val="E55CA48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D2A26"/>
    <w:multiLevelType w:val="hybridMultilevel"/>
    <w:tmpl w:val="4168A2F6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3F30267"/>
    <w:multiLevelType w:val="hybridMultilevel"/>
    <w:tmpl w:val="A36862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B0FA4"/>
    <w:multiLevelType w:val="hybridMultilevel"/>
    <w:tmpl w:val="9BDA7E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A4124"/>
    <w:multiLevelType w:val="hybridMultilevel"/>
    <w:tmpl w:val="8DFA5C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E0248F"/>
    <w:multiLevelType w:val="hybridMultilevel"/>
    <w:tmpl w:val="8DDA77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1211DF"/>
    <w:multiLevelType w:val="hybridMultilevel"/>
    <w:tmpl w:val="73FAD3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470DFB"/>
    <w:multiLevelType w:val="hybridMultilevel"/>
    <w:tmpl w:val="0448B0B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A74CD"/>
    <w:multiLevelType w:val="hybridMultilevel"/>
    <w:tmpl w:val="50789B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42988"/>
    <w:multiLevelType w:val="hybridMultilevel"/>
    <w:tmpl w:val="F8F42D6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CA40F4"/>
    <w:multiLevelType w:val="hybridMultilevel"/>
    <w:tmpl w:val="0008697A"/>
    <w:lvl w:ilvl="0" w:tplc="9C0608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2"/>
  </w:num>
  <w:num w:numId="5">
    <w:abstractNumId w:val="13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9"/>
  </w:num>
  <w:num w:numId="11">
    <w:abstractNumId w:val="5"/>
  </w:num>
  <w:num w:numId="12">
    <w:abstractNumId w:val="10"/>
  </w:num>
  <w:num w:numId="13">
    <w:abstractNumId w:val="19"/>
  </w:num>
  <w:num w:numId="14">
    <w:abstractNumId w:val="16"/>
  </w:num>
  <w:num w:numId="15">
    <w:abstractNumId w:val="8"/>
  </w:num>
  <w:num w:numId="16">
    <w:abstractNumId w:val="11"/>
  </w:num>
  <w:num w:numId="17">
    <w:abstractNumId w:val="18"/>
  </w:num>
  <w:num w:numId="18">
    <w:abstractNumId w:val="15"/>
  </w:num>
  <w:num w:numId="19">
    <w:abstractNumId w:val="6"/>
  </w:num>
  <w:num w:numId="20">
    <w:abstractNumId w:val="14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E5C"/>
    <w:rsid w:val="00007736"/>
    <w:rsid w:val="00010F15"/>
    <w:rsid w:val="0001169D"/>
    <w:rsid w:val="000247F6"/>
    <w:rsid w:val="000318DB"/>
    <w:rsid w:val="0003276E"/>
    <w:rsid w:val="00034BAE"/>
    <w:rsid w:val="0003728A"/>
    <w:rsid w:val="00043BA5"/>
    <w:rsid w:val="000500A7"/>
    <w:rsid w:val="000503BA"/>
    <w:rsid w:val="00063E84"/>
    <w:rsid w:val="0006417F"/>
    <w:rsid w:val="000643A1"/>
    <w:rsid w:val="0007175C"/>
    <w:rsid w:val="000846E8"/>
    <w:rsid w:val="000847E8"/>
    <w:rsid w:val="000960BF"/>
    <w:rsid w:val="00096429"/>
    <w:rsid w:val="000A2965"/>
    <w:rsid w:val="000A709C"/>
    <w:rsid w:val="000B287A"/>
    <w:rsid w:val="000B28BF"/>
    <w:rsid w:val="000B2D8E"/>
    <w:rsid w:val="000B6161"/>
    <w:rsid w:val="000B6AD1"/>
    <w:rsid w:val="000B7B10"/>
    <w:rsid w:val="000C5243"/>
    <w:rsid w:val="000C5392"/>
    <w:rsid w:val="000D0545"/>
    <w:rsid w:val="000D2C4D"/>
    <w:rsid w:val="000E0692"/>
    <w:rsid w:val="000E577C"/>
    <w:rsid w:val="000E6028"/>
    <w:rsid w:val="000E6611"/>
    <w:rsid w:val="000F2B2E"/>
    <w:rsid w:val="0010282C"/>
    <w:rsid w:val="00113366"/>
    <w:rsid w:val="0011348B"/>
    <w:rsid w:val="00127F51"/>
    <w:rsid w:val="00131B5F"/>
    <w:rsid w:val="00131E1B"/>
    <w:rsid w:val="00137858"/>
    <w:rsid w:val="00140468"/>
    <w:rsid w:val="00145A48"/>
    <w:rsid w:val="00147B14"/>
    <w:rsid w:val="00153242"/>
    <w:rsid w:val="001571AB"/>
    <w:rsid w:val="001578DA"/>
    <w:rsid w:val="001634E9"/>
    <w:rsid w:val="00163501"/>
    <w:rsid w:val="00163755"/>
    <w:rsid w:val="0016458D"/>
    <w:rsid w:val="00164A17"/>
    <w:rsid w:val="00167387"/>
    <w:rsid w:val="0017402A"/>
    <w:rsid w:val="00182FD8"/>
    <w:rsid w:val="00183FC7"/>
    <w:rsid w:val="00186305"/>
    <w:rsid w:val="00194D5E"/>
    <w:rsid w:val="001A17D7"/>
    <w:rsid w:val="001A798A"/>
    <w:rsid w:val="001B0DA4"/>
    <w:rsid w:val="001B21F8"/>
    <w:rsid w:val="001B417E"/>
    <w:rsid w:val="001B44AE"/>
    <w:rsid w:val="001B6F00"/>
    <w:rsid w:val="001C6459"/>
    <w:rsid w:val="001C6C96"/>
    <w:rsid w:val="001D362A"/>
    <w:rsid w:val="001D6556"/>
    <w:rsid w:val="001E2E72"/>
    <w:rsid w:val="001E488B"/>
    <w:rsid w:val="001E629A"/>
    <w:rsid w:val="001F0464"/>
    <w:rsid w:val="001F7030"/>
    <w:rsid w:val="00203B79"/>
    <w:rsid w:val="00204699"/>
    <w:rsid w:val="00206D0E"/>
    <w:rsid w:val="00211701"/>
    <w:rsid w:val="00213721"/>
    <w:rsid w:val="00216B7D"/>
    <w:rsid w:val="00221AE6"/>
    <w:rsid w:val="0022429E"/>
    <w:rsid w:val="00226401"/>
    <w:rsid w:val="0023063A"/>
    <w:rsid w:val="00230C3D"/>
    <w:rsid w:val="00236254"/>
    <w:rsid w:val="00236B44"/>
    <w:rsid w:val="002376A5"/>
    <w:rsid w:val="00240F64"/>
    <w:rsid w:val="00255B1E"/>
    <w:rsid w:val="00256449"/>
    <w:rsid w:val="00256CFB"/>
    <w:rsid w:val="00265594"/>
    <w:rsid w:val="00271E60"/>
    <w:rsid w:val="00273CC2"/>
    <w:rsid w:val="00284DC5"/>
    <w:rsid w:val="002935F3"/>
    <w:rsid w:val="00294ACF"/>
    <w:rsid w:val="002958B1"/>
    <w:rsid w:val="00296D93"/>
    <w:rsid w:val="002974A2"/>
    <w:rsid w:val="002A14C3"/>
    <w:rsid w:val="002A3991"/>
    <w:rsid w:val="002A39B4"/>
    <w:rsid w:val="002A3B53"/>
    <w:rsid w:val="002A5556"/>
    <w:rsid w:val="002B0358"/>
    <w:rsid w:val="002B0F96"/>
    <w:rsid w:val="002B6DF8"/>
    <w:rsid w:val="002C130F"/>
    <w:rsid w:val="002C4209"/>
    <w:rsid w:val="002C6E42"/>
    <w:rsid w:val="002D1BEC"/>
    <w:rsid w:val="002D675F"/>
    <w:rsid w:val="002D6B26"/>
    <w:rsid w:val="002E135D"/>
    <w:rsid w:val="002E22C8"/>
    <w:rsid w:val="002E5E11"/>
    <w:rsid w:val="002E7216"/>
    <w:rsid w:val="002E7986"/>
    <w:rsid w:val="002F1251"/>
    <w:rsid w:val="002F38F1"/>
    <w:rsid w:val="002F508E"/>
    <w:rsid w:val="00304D22"/>
    <w:rsid w:val="003146D5"/>
    <w:rsid w:val="00317C3F"/>
    <w:rsid w:val="00325C61"/>
    <w:rsid w:val="00331A21"/>
    <w:rsid w:val="00331D04"/>
    <w:rsid w:val="00332571"/>
    <w:rsid w:val="0034048E"/>
    <w:rsid w:val="00340665"/>
    <w:rsid w:val="003412D2"/>
    <w:rsid w:val="00342E57"/>
    <w:rsid w:val="00351924"/>
    <w:rsid w:val="0035674E"/>
    <w:rsid w:val="00365BC8"/>
    <w:rsid w:val="003736DF"/>
    <w:rsid w:val="00373A07"/>
    <w:rsid w:val="0038076E"/>
    <w:rsid w:val="00385DE0"/>
    <w:rsid w:val="00392047"/>
    <w:rsid w:val="0039366A"/>
    <w:rsid w:val="003A48B2"/>
    <w:rsid w:val="003A51B3"/>
    <w:rsid w:val="003B04CE"/>
    <w:rsid w:val="003B0C87"/>
    <w:rsid w:val="003B2B0C"/>
    <w:rsid w:val="003B4C99"/>
    <w:rsid w:val="003B5A31"/>
    <w:rsid w:val="003B684C"/>
    <w:rsid w:val="003C28BA"/>
    <w:rsid w:val="003D260E"/>
    <w:rsid w:val="003E175D"/>
    <w:rsid w:val="003E1964"/>
    <w:rsid w:val="003E2C44"/>
    <w:rsid w:val="003E3948"/>
    <w:rsid w:val="003F2506"/>
    <w:rsid w:val="004048D6"/>
    <w:rsid w:val="00405F72"/>
    <w:rsid w:val="00411D82"/>
    <w:rsid w:val="0042027B"/>
    <w:rsid w:val="00424897"/>
    <w:rsid w:val="004270FD"/>
    <w:rsid w:val="00431A8A"/>
    <w:rsid w:val="00431DCB"/>
    <w:rsid w:val="004333BF"/>
    <w:rsid w:val="00434EC1"/>
    <w:rsid w:val="00441C72"/>
    <w:rsid w:val="00442DF6"/>
    <w:rsid w:val="00443D2D"/>
    <w:rsid w:val="00451376"/>
    <w:rsid w:val="004515A1"/>
    <w:rsid w:val="00453B0F"/>
    <w:rsid w:val="00461D53"/>
    <w:rsid w:val="00471B80"/>
    <w:rsid w:val="00482349"/>
    <w:rsid w:val="004875A0"/>
    <w:rsid w:val="00491B6B"/>
    <w:rsid w:val="00491F19"/>
    <w:rsid w:val="004930FA"/>
    <w:rsid w:val="004974F3"/>
    <w:rsid w:val="004A007C"/>
    <w:rsid w:val="004A1A97"/>
    <w:rsid w:val="004A2DAC"/>
    <w:rsid w:val="004A65C4"/>
    <w:rsid w:val="004A73F6"/>
    <w:rsid w:val="004A7490"/>
    <w:rsid w:val="004B1423"/>
    <w:rsid w:val="004B31B4"/>
    <w:rsid w:val="004B5162"/>
    <w:rsid w:val="004C0C7C"/>
    <w:rsid w:val="004C47A4"/>
    <w:rsid w:val="004C5893"/>
    <w:rsid w:val="004D720E"/>
    <w:rsid w:val="004E39B9"/>
    <w:rsid w:val="004E56C0"/>
    <w:rsid w:val="004F0E87"/>
    <w:rsid w:val="004F2473"/>
    <w:rsid w:val="00504E0C"/>
    <w:rsid w:val="005051C0"/>
    <w:rsid w:val="00513D52"/>
    <w:rsid w:val="005244C3"/>
    <w:rsid w:val="005313F8"/>
    <w:rsid w:val="005348D1"/>
    <w:rsid w:val="00537FA6"/>
    <w:rsid w:val="00540A58"/>
    <w:rsid w:val="00544173"/>
    <w:rsid w:val="005443FA"/>
    <w:rsid w:val="00547F59"/>
    <w:rsid w:val="0056324D"/>
    <w:rsid w:val="00563906"/>
    <w:rsid w:val="00566A18"/>
    <w:rsid w:val="0057135C"/>
    <w:rsid w:val="005719D1"/>
    <w:rsid w:val="00577E9A"/>
    <w:rsid w:val="0058750E"/>
    <w:rsid w:val="00596459"/>
    <w:rsid w:val="005973F7"/>
    <w:rsid w:val="005A2E6D"/>
    <w:rsid w:val="005A541E"/>
    <w:rsid w:val="005B18DE"/>
    <w:rsid w:val="005B3BA4"/>
    <w:rsid w:val="005C124A"/>
    <w:rsid w:val="005C202E"/>
    <w:rsid w:val="005C4B67"/>
    <w:rsid w:val="005D18B7"/>
    <w:rsid w:val="005D28FE"/>
    <w:rsid w:val="005D341D"/>
    <w:rsid w:val="005D60CE"/>
    <w:rsid w:val="005E1E76"/>
    <w:rsid w:val="005E2AEB"/>
    <w:rsid w:val="005E40D5"/>
    <w:rsid w:val="005E48E2"/>
    <w:rsid w:val="005E5129"/>
    <w:rsid w:val="005F6915"/>
    <w:rsid w:val="00600F46"/>
    <w:rsid w:val="00601220"/>
    <w:rsid w:val="0060530A"/>
    <w:rsid w:val="006064F6"/>
    <w:rsid w:val="0060731F"/>
    <w:rsid w:val="00611537"/>
    <w:rsid w:val="00614EA6"/>
    <w:rsid w:val="00614F3F"/>
    <w:rsid w:val="00630467"/>
    <w:rsid w:val="00631EB2"/>
    <w:rsid w:val="00636BFD"/>
    <w:rsid w:val="00636DDB"/>
    <w:rsid w:val="00637427"/>
    <w:rsid w:val="006469C0"/>
    <w:rsid w:val="006518F8"/>
    <w:rsid w:val="00652B34"/>
    <w:rsid w:val="00660AE2"/>
    <w:rsid w:val="00660C5D"/>
    <w:rsid w:val="0066449F"/>
    <w:rsid w:val="006677E0"/>
    <w:rsid w:val="00667A7D"/>
    <w:rsid w:val="006713D7"/>
    <w:rsid w:val="00671ABD"/>
    <w:rsid w:val="00674B56"/>
    <w:rsid w:val="00683016"/>
    <w:rsid w:val="00683FFD"/>
    <w:rsid w:val="006857E1"/>
    <w:rsid w:val="006900EB"/>
    <w:rsid w:val="00693A4D"/>
    <w:rsid w:val="006A584E"/>
    <w:rsid w:val="006A6D2C"/>
    <w:rsid w:val="006B5782"/>
    <w:rsid w:val="006B62AB"/>
    <w:rsid w:val="006C18A1"/>
    <w:rsid w:val="006C3050"/>
    <w:rsid w:val="006C591D"/>
    <w:rsid w:val="006C66B9"/>
    <w:rsid w:val="006C7797"/>
    <w:rsid w:val="006C7BF2"/>
    <w:rsid w:val="006D0C1C"/>
    <w:rsid w:val="006D41AD"/>
    <w:rsid w:val="006D5ED8"/>
    <w:rsid w:val="006D6475"/>
    <w:rsid w:val="006D7A09"/>
    <w:rsid w:val="006E4134"/>
    <w:rsid w:val="006E7D07"/>
    <w:rsid w:val="006F195B"/>
    <w:rsid w:val="006F22CB"/>
    <w:rsid w:val="006F3D91"/>
    <w:rsid w:val="006F7C1D"/>
    <w:rsid w:val="0070162F"/>
    <w:rsid w:val="00704952"/>
    <w:rsid w:val="00720572"/>
    <w:rsid w:val="0072135A"/>
    <w:rsid w:val="007267EC"/>
    <w:rsid w:val="00733299"/>
    <w:rsid w:val="00734E94"/>
    <w:rsid w:val="007372B7"/>
    <w:rsid w:val="00747022"/>
    <w:rsid w:val="007566DF"/>
    <w:rsid w:val="00761E5C"/>
    <w:rsid w:val="0076449C"/>
    <w:rsid w:val="0076649B"/>
    <w:rsid w:val="00773A5D"/>
    <w:rsid w:val="00774389"/>
    <w:rsid w:val="007759AE"/>
    <w:rsid w:val="00776BFF"/>
    <w:rsid w:val="007816F1"/>
    <w:rsid w:val="00784F2C"/>
    <w:rsid w:val="007904BA"/>
    <w:rsid w:val="007A00A4"/>
    <w:rsid w:val="007A49F8"/>
    <w:rsid w:val="007A7F57"/>
    <w:rsid w:val="007B556D"/>
    <w:rsid w:val="007B68FB"/>
    <w:rsid w:val="007B7B22"/>
    <w:rsid w:val="007C7782"/>
    <w:rsid w:val="007E58B4"/>
    <w:rsid w:val="007E5DD4"/>
    <w:rsid w:val="008067FF"/>
    <w:rsid w:val="00811776"/>
    <w:rsid w:val="00816D5F"/>
    <w:rsid w:val="00821109"/>
    <w:rsid w:val="0082554E"/>
    <w:rsid w:val="008342DC"/>
    <w:rsid w:val="0083541A"/>
    <w:rsid w:val="00840C29"/>
    <w:rsid w:val="008541AA"/>
    <w:rsid w:val="0086034C"/>
    <w:rsid w:val="0086363B"/>
    <w:rsid w:val="00864EFD"/>
    <w:rsid w:val="00865245"/>
    <w:rsid w:val="00874CA2"/>
    <w:rsid w:val="00875E6D"/>
    <w:rsid w:val="0087748C"/>
    <w:rsid w:val="00885139"/>
    <w:rsid w:val="00890586"/>
    <w:rsid w:val="008917EC"/>
    <w:rsid w:val="00894A49"/>
    <w:rsid w:val="00894A58"/>
    <w:rsid w:val="008A22C7"/>
    <w:rsid w:val="008A277B"/>
    <w:rsid w:val="008A40DB"/>
    <w:rsid w:val="008A72A8"/>
    <w:rsid w:val="008B1B95"/>
    <w:rsid w:val="008C0093"/>
    <w:rsid w:val="008C2679"/>
    <w:rsid w:val="008C364F"/>
    <w:rsid w:val="008C7C1B"/>
    <w:rsid w:val="008D0B22"/>
    <w:rsid w:val="008E44D1"/>
    <w:rsid w:val="008E455A"/>
    <w:rsid w:val="008E65D2"/>
    <w:rsid w:val="008F075C"/>
    <w:rsid w:val="008F2577"/>
    <w:rsid w:val="008F7616"/>
    <w:rsid w:val="00902856"/>
    <w:rsid w:val="00906DB6"/>
    <w:rsid w:val="009103A0"/>
    <w:rsid w:val="00916A1C"/>
    <w:rsid w:val="00920616"/>
    <w:rsid w:val="00931963"/>
    <w:rsid w:val="00931AAD"/>
    <w:rsid w:val="00941067"/>
    <w:rsid w:val="00942182"/>
    <w:rsid w:val="009456E1"/>
    <w:rsid w:val="00946ADB"/>
    <w:rsid w:val="00947111"/>
    <w:rsid w:val="00953438"/>
    <w:rsid w:val="009622CD"/>
    <w:rsid w:val="009629DC"/>
    <w:rsid w:val="0096434C"/>
    <w:rsid w:val="009721A5"/>
    <w:rsid w:val="0097433C"/>
    <w:rsid w:val="009777AA"/>
    <w:rsid w:val="0098347C"/>
    <w:rsid w:val="0098367B"/>
    <w:rsid w:val="00985E57"/>
    <w:rsid w:val="0098632D"/>
    <w:rsid w:val="0098679A"/>
    <w:rsid w:val="009919AB"/>
    <w:rsid w:val="00995222"/>
    <w:rsid w:val="00996939"/>
    <w:rsid w:val="009A2530"/>
    <w:rsid w:val="009A3663"/>
    <w:rsid w:val="009A6930"/>
    <w:rsid w:val="009A700C"/>
    <w:rsid w:val="009B182A"/>
    <w:rsid w:val="009B39FF"/>
    <w:rsid w:val="009B6A7B"/>
    <w:rsid w:val="009B778E"/>
    <w:rsid w:val="009C0BAF"/>
    <w:rsid w:val="009C26C6"/>
    <w:rsid w:val="009C3ED9"/>
    <w:rsid w:val="009C5C2F"/>
    <w:rsid w:val="009D39A8"/>
    <w:rsid w:val="009D4222"/>
    <w:rsid w:val="009D6F00"/>
    <w:rsid w:val="009E38FD"/>
    <w:rsid w:val="009E5EB1"/>
    <w:rsid w:val="009E66EE"/>
    <w:rsid w:val="009F1FA9"/>
    <w:rsid w:val="009F4EAA"/>
    <w:rsid w:val="00A0204D"/>
    <w:rsid w:val="00A118B1"/>
    <w:rsid w:val="00A21225"/>
    <w:rsid w:val="00A23E61"/>
    <w:rsid w:val="00A33AC3"/>
    <w:rsid w:val="00A35B9B"/>
    <w:rsid w:val="00A41D80"/>
    <w:rsid w:val="00A47A2F"/>
    <w:rsid w:val="00A667BA"/>
    <w:rsid w:val="00A677AF"/>
    <w:rsid w:val="00A7709F"/>
    <w:rsid w:val="00A87103"/>
    <w:rsid w:val="00A926E3"/>
    <w:rsid w:val="00A93A24"/>
    <w:rsid w:val="00A93BAF"/>
    <w:rsid w:val="00A9626D"/>
    <w:rsid w:val="00A976F6"/>
    <w:rsid w:val="00A97951"/>
    <w:rsid w:val="00AA155F"/>
    <w:rsid w:val="00AB3909"/>
    <w:rsid w:val="00AB5AEF"/>
    <w:rsid w:val="00AB5F8C"/>
    <w:rsid w:val="00AC067E"/>
    <w:rsid w:val="00AC10C5"/>
    <w:rsid w:val="00AC28F2"/>
    <w:rsid w:val="00AC5903"/>
    <w:rsid w:val="00AD2B97"/>
    <w:rsid w:val="00AD7A77"/>
    <w:rsid w:val="00AE0D17"/>
    <w:rsid w:val="00AE4F7C"/>
    <w:rsid w:val="00AF0FC0"/>
    <w:rsid w:val="00AF6786"/>
    <w:rsid w:val="00AF7F96"/>
    <w:rsid w:val="00B00D57"/>
    <w:rsid w:val="00B07A30"/>
    <w:rsid w:val="00B10332"/>
    <w:rsid w:val="00B13B66"/>
    <w:rsid w:val="00B13BE8"/>
    <w:rsid w:val="00B14986"/>
    <w:rsid w:val="00B15F3C"/>
    <w:rsid w:val="00B308A1"/>
    <w:rsid w:val="00B37F03"/>
    <w:rsid w:val="00B41B6B"/>
    <w:rsid w:val="00B43FF0"/>
    <w:rsid w:val="00B543C3"/>
    <w:rsid w:val="00B61ABC"/>
    <w:rsid w:val="00B66E44"/>
    <w:rsid w:val="00B67658"/>
    <w:rsid w:val="00B677F1"/>
    <w:rsid w:val="00B679E2"/>
    <w:rsid w:val="00B73D7A"/>
    <w:rsid w:val="00B7513A"/>
    <w:rsid w:val="00B80D19"/>
    <w:rsid w:val="00B81D24"/>
    <w:rsid w:val="00BA0984"/>
    <w:rsid w:val="00BA2559"/>
    <w:rsid w:val="00BA39CC"/>
    <w:rsid w:val="00BA5741"/>
    <w:rsid w:val="00BA57B1"/>
    <w:rsid w:val="00BB188D"/>
    <w:rsid w:val="00BB438C"/>
    <w:rsid w:val="00BB6586"/>
    <w:rsid w:val="00BC1280"/>
    <w:rsid w:val="00BC2467"/>
    <w:rsid w:val="00BC3D11"/>
    <w:rsid w:val="00BD0BF0"/>
    <w:rsid w:val="00BD4279"/>
    <w:rsid w:val="00BD764E"/>
    <w:rsid w:val="00BE2610"/>
    <w:rsid w:val="00BE476C"/>
    <w:rsid w:val="00BE4E11"/>
    <w:rsid w:val="00BE56FE"/>
    <w:rsid w:val="00BE5754"/>
    <w:rsid w:val="00BF0D6A"/>
    <w:rsid w:val="00BF49AD"/>
    <w:rsid w:val="00BF7413"/>
    <w:rsid w:val="00C00A0A"/>
    <w:rsid w:val="00C17568"/>
    <w:rsid w:val="00C17C69"/>
    <w:rsid w:val="00C23920"/>
    <w:rsid w:val="00C3280A"/>
    <w:rsid w:val="00C32D4E"/>
    <w:rsid w:val="00C3433B"/>
    <w:rsid w:val="00C356CF"/>
    <w:rsid w:val="00C41C73"/>
    <w:rsid w:val="00C421CB"/>
    <w:rsid w:val="00C615FC"/>
    <w:rsid w:val="00C655C1"/>
    <w:rsid w:val="00C702A5"/>
    <w:rsid w:val="00C730E6"/>
    <w:rsid w:val="00C73FDB"/>
    <w:rsid w:val="00C76561"/>
    <w:rsid w:val="00C80885"/>
    <w:rsid w:val="00C81D78"/>
    <w:rsid w:val="00C83574"/>
    <w:rsid w:val="00C8771F"/>
    <w:rsid w:val="00C930ED"/>
    <w:rsid w:val="00C95F15"/>
    <w:rsid w:val="00CA104F"/>
    <w:rsid w:val="00CB0490"/>
    <w:rsid w:val="00CB08C3"/>
    <w:rsid w:val="00CC0D9C"/>
    <w:rsid w:val="00CC11B9"/>
    <w:rsid w:val="00CC3448"/>
    <w:rsid w:val="00CC6330"/>
    <w:rsid w:val="00CD425A"/>
    <w:rsid w:val="00CD5060"/>
    <w:rsid w:val="00CE0637"/>
    <w:rsid w:val="00CF24B5"/>
    <w:rsid w:val="00D00979"/>
    <w:rsid w:val="00D00FF3"/>
    <w:rsid w:val="00D02B27"/>
    <w:rsid w:val="00D076FF"/>
    <w:rsid w:val="00D10565"/>
    <w:rsid w:val="00D10676"/>
    <w:rsid w:val="00D129CD"/>
    <w:rsid w:val="00D14FBC"/>
    <w:rsid w:val="00D16667"/>
    <w:rsid w:val="00D17D68"/>
    <w:rsid w:val="00D34040"/>
    <w:rsid w:val="00D3409B"/>
    <w:rsid w:val="00D35C7D"/>
    <w:rsid w:val="00D3648F"/>
    <w:rsid w:val="00D51F3E"/>
    <w:rsid w:val="00D52284"/>
    <w:rsid w:val="00D6782C"/>
    <w:rsid w:val="00D742B7"/>
    <w:rsid w:val="00D85D5C"/>
    <w:rsid w:val="00D92A78"/>
    <w:rsid w:val="00D9512C"/>
    <w:rsid w:val="00D95850"/>
    <w:rsid w:val="00D96830"/>
    <w:rsid w:val="00DB1E20"/>
    <w:rsid w:val="00DB6CC8"/>
    <w:rsid w:val="00DB6EBD"/>
    <w:rsid w:val="00DB7336"/>
    <w:rsid w:val="00DC0CBF"/>
    <w:rsid w:val="00DC3F38"/>
    <w:rsid w:val="00DD2B78"/>
    <w:rsid w:val="00DE06F4"/>
    <w:rsid w:val="00DE362C"/>
    <w:rsid w:val="00DE7740"/>
    <w:rsid w:val="00DF0350"/>
    <w:rsid w:val="00E01370"/>
    <w:rsid w:val="00E0181A"/>
    <w:rsid w:val="00E0377C"/>
    <w:rsid w:val="00E06CEE"/>
    <w:rsid w:val="00E12647"/>
    <w:rsid w:val="00E142AF"/>
    <w:rsid w:val="00E15A99"/>
    <w:rsid w:val="00E23DBF"/>
    <w:rsid w:val="00E30360"/>
    <w:rsid w:val="00E41A4A"/>
    <w:rsid w:val="00E44DD2"/>
    <w:rsid w:val="00E46682"/>
    <w:rsid w:val="00E511C9"/>
    <w:rsid w:val="00E53D01"/>
    <w:rsid w:val="00E546CD"/>
    <w:rsid w:val="00E55062"/>
    <w:rsid w:val="00E563A5"/>
    <w:rsid w:val="00E573E5"/>
    <w:rsid w:val="00E57C98"/>
    <w:rsid w:val="00E60F96"/>
    <w:rsid w:val="00E674B6"/>
    <w:rsid w:val="00E71358"/>
    <w:rsid w:val="00E732F8"/>
    <w:rsid w:val="00E81E15"/>
    <w:rsid w:val="00E82688"/>
    <w:rsid w:val="00E866BC"/>
    <w:rsid w:val="00E958DA"/>
    <w:rsid w:val="00E96322"/>
    <w:rsid w:val="00E966B4"/>
    <w:rsid w:val="00EA0E46"/>
    <w:rsid w:val="00EA1F77"/>
    <w:rsid w:val="00EA40C5"/>
    <w:rsid w:val="00EA48A1"/>
    <w:rsid w:val="00EB0C69"/>
    <w:rsid w:val="00EB20AB"/>
    <w:rsid w:val="00EC5792"/>
    <w:rsid w:val="00EC7BD3"/>
    <w:rsid w:val="00ED1937"/>
    <w:rsid w:val="00ED6DEF"/>
    <w:rsid w:val="00EE0085"/>
    <w:rsid w:val="00EE226A"/>
    <w:rsid w:val="00EE4347"/>
    <w:rsid w:val="00EE69FA"/>
    <w:rsid w:val="00F00E1D"/>
    <w:rsid w:val="00F0332C"/>
    <w:rsid w:val="00F1111D"/>
    <w:rsid w:val="00F13049"/>
    <w:rsid w:val="00F1688F"/>
    <w:rsid w:val="00F20413"/>
    <w:rsid w:val="00F4065F"/>
    <w:rsid w:val="00F41D7A"/>
    <w:rsid w:val="00F457A1"/>
    <w:rsid w:val="00F533F9"/>
    <w:rsid w:val="00F55653"/>
    <w:rsid w:val="00F557CA"/>
    <w:rsid w:val="00F6489A"/>
    <w:rsid w:val="00F67230"/>
    <w:rsid w:val="00F72274"/>
    <w:rsid w:val="00F73DE6"/>
    <w:rsid w:val="00F755D9"/>
    <w:rsid w:val="00F7675C"/>
    <w:rsid w:val="00F822FA"/>
    <w:rsid w:val="00F834C5"/>
    <w:rsid w:val="00F83C7F"/>
    <w:rsid w:val="00F84462"/>
    <w:rsid w:val="00F86497"/>
    <w:rsid w:val="00F9012C"/>
    <w:rsid w:val="00F91EF9"/>
    <w:rsid w:val="00F9465E"/>
    <w:rsid w:val="00F956D6"/>
    <w:rsid w:val="00FB0C47"/>
    <w:rsid w:val="00FB57D2"/>
    <w:rsid w:val="00FC098C"/>
    <w:rsid w:val="00FC4EDA"/>
    <w:rsid w:val="00FD01E6"/>
    <w:rsid w:val="00FD4D61"/>
    <w:rsid w:val="00FE01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92AF301"/>
  <w15:docId w15:val="{7541B375-30AC-4BF4-9919-88EE3A7B5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244C3"/>
    <w:rPr>
      <w:sz w:val="24"/>
      <w:szCs w:val="24"/>
    </w:rPr>
  </w:style>
  <w:style w:type="paragraph" w:styleId="3">
    <w:name w:val="heading 3"/>
    <w:basedOn w:val="a"/>
    <w:next w:val="a"/>
    <w:qFormat/>
    <w:rsid w:val="0058750E"/>
    <w:pPr>
      <w:keepNext/>
      <w:jc w:val="center"/>
      <w:outlineLvl w:val="2"/>
    </w:pPr>
    <w:rPr>
      <w:rFonts w:ascii="Book Antiqua" w:hAnsi="Book Antiqua"/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B6C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4B3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902856"/>
    <w:rPr>
      <w:b/>
      <w:bCs/>
    </w:rPr>
  </w:style>
  <w:style w:type="paragraph" w:styleId="a6">
    <w:name w:val="List Paragraph"/>
    <w:basedOn w:val="a"/>
    <w:uiPriority w:val="34"/>
    <w:qFormat/>
    <w:rsid w:val="000B28BF"/>
    <w:pPr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uiPriority w:val="99"/>
    <w:unhideWhenUsed/>
    <w:rsid w:val="005A2E6D"/>
    <w:rPr>
      <w:color w:val="0000FF"/>
      <w:u w:val="single"/>
    </w:rPr>
  </w:style>
  <w:style w:type="paragraph" w:customStyle="1" w:styleId="Default">
    <w:name w:val="Default"/>
    <w:rsid w:val="001F70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7">
    <w:name w:val="Ρ_ΚΧΣ"/>
    <w:basedOn w:val="a"/>
    <w:rsid w:val="005719D1"/>
    <w:pPr>
      <w:ind w:firstLine="170"/>
    </w:pPr>
    <w:rPr>
      <w:sz w:val="18"/>
      <w:szCs w:val="20"/>
    </w:rPr>
  </w:style>
  <w:style w:type="paragraph" w:styleId="a8">
    <w:name w:val="No Spacing"/>
    <w:uiPriority w:val="1"/>
    <w:qFormat/>
    <w:rsid w:val="008342DC"/>
    <w:pPr>
      <w:suppressAutoHyphens/>
      <w:jc w:val="left"/>
    </w:pPr>
    <w:rPr>
      <w:rFonts w:ascii="Calibri" w:eastAsia="SimSun" w:hAnsi="Calibri" w:cs="Mangal"/>
      <w:kern w:val="2"/>
      <w:sz w:val="24"/>
      <w:szCs w:val="21"/>
      <w:lang w:eastAsia="zh-CN" w:bidi="hi-IN"/>
    </w:rPr>
  </w:style>
  <w:style w:type="paragraph" w:styleId="a9">
    <w:name w:val="header"/>
    <w:basedOn w:val="a"/>
    <w:link w:val="Char"/>
    <w:semiHidden/>
    <w:unhideWhenUsed/>
    <w:rsid w:val="002D675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semiHidden/>
    <w:rsid w:val="002D675F"/>
    <w:rPr>
      <w:sz w:val="24"/>
      <w:szCs w:val="24"/>
    </w:rPr>
  </w:style>
  <w:style w:type="paragraph" w:styleId="aa">
    <w:name w:val="footer"/>
    <w:basedOn w:val="a"/>
    <w:link w:val="Char0"/>
    <w:uiPriority w:val="99"/>
    <w:unhideWhenUsed/>
    <w:rsid w:val="002D675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uiPriority w:val="99"/>
    <w:rsid w:val="002D67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9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2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dide.zak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dide.zak.sch.g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zak.sch.g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dide.zak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dide.zak.sch.gr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6F9C0-0266-48DE-9BF2-4853CA078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819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peter</cp:lastModifiedBy>
  <cp:revision>2</cp:revision>
  <cp:lastPrinted>2020-08-27T05:02:00Z</cp:lastPrinted>
  <dcterms:created xsi:type="dcterms:W3CDTF">2020-08-27T08:23:00Z</dcterms:created>
  <dcterms:modified xsi:type="dcterms:W3CDTF">2020-08-27T08:23:00Z</dcterms:modified>
</cp:coreProperties>
</file>