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D4" w:rsidRPr="00734B1B" w:rsidRDefault="001F69D4" w:rsidP="00410BCE">
      <w:pPr>
        <w:spacing w:after="120" w:line="240" w:lineRule="auto"/>
        <w:jc w:val="center"/>
        <w:rPr>
          <w:rStyle w:val="Strong"/>
          <w:sz w:val="28"/>
          <w:szCs w:val="28"/>
          <w:lang w:val="el-GR"/>
        </w:rPr>
      </w:pPr>
      <w:r>
        <w:rPr>
          <w:rStyle w:val="Strong"/>
          <w:sz w:val="28"/>
          <w:szCs w:val="28"/>
          <w:lang w:val="el-GR"/>
        </w:rPr>
        <w:t>Ανακοίνωση</w:t>
      </w:r>
    </w:p>
    <w:p w:rsidR="001F69D4" w:rsidRPr="00410BCE" w:rsidRDefault="001F69D4" w:rsidP="00410BCE">
      <w:pPr>
        <w:spacing w:after="120" w:line="240" w:lineRule="auto"/>
        <w:jc w:val="center"/>
        <w:rPr>
          <w:rStyle w:val="Strong"/>
          <w:sz w:val="24"/>
          <w:szCs w:val="24"/>
          <w:lang w:val="el-GR"/>
        </w:rPr>
      </w:pPr>
      <w:r w:rsidRPr="00410BCE">
        <w:rPr>
          <w:rStyle w:val="Strong"/>
          <w:sz w:val="24"/>
          <w:szCs w:val="24"/>
          <w:lang w:val="el-GR"/>
        </w:rPr>
        <w:t xml:space="preserve">Έρευνα αποτίμησης των εκπαιδευτικών αναγκών των Εκπαιδευτικών Πληροφορικής </w:t>
      </w:r>
      <w:r w:rsidRPr="00410BCE">
        <w:rPr>
          <w:rStyle w:val="Strong"/>
          <w:sz w:val="24"/>
          <w:szCs w:val="24"/>
          <w:lang w:val="el-GR"/>
        </w:rPr>
        <w:br/>
        <w:t>σε τεχνολογίες πληροφορικής και υποδομές σχολείων</w:t>
      </w:r>
    </w:p>
    <w:p w:rsidR="001F69D4" w:rsidRPr="00734B1B" w:rsidRDefault="001F69D4" w:rsidP="00410BCE">
      <w:pPr>
        <w:spacing w:after="120" w:line="240" w:lineRule="auto"/>
        <w:jc w:val="center"/>
        <w:rPr>
          <w:rStyle w:val="Strong"/>
          <w:lang w:val="el-GR"/>
        </w:rPr>
      </w:pPr>
    </w:p>
    <w:p w:rsidR="001F69D4" w:rsidRDefault="001F69D4" w:rsidP="00410BCE">
      <w:pPr>
        <w:spacing w:after="120" w:line="240" w:lineRule="auto"/>
        <w:jc w:val="both"/>
        <w:rPr>
          <w:lang w:val="el-GR"/>
        </w:rPr>
      </w:pPr>
      <w:r>
        <w:rPr>
          <w:lang w:val="el-GR"/>
        </w:rPr>
        <w:t>Το Ινστιτούτο Τεχνολογίας Υπολογιστών και Εκδόσεων «Διόφαντος» σε συνεργασία με τους Φορείς λειτουργίας του Πανελλήνιου Σχολικού Δικτύου, στα πλαίσια του πράξης "ΣΤΗΡΙΖΩ", υλοποιεί μια σειρά εκπαιδευτικών δράσεων οι οποίες απευθύνονται στο πρ</w:t>
      </w:r>
      <w:bookmarkStart w:id="0" w:name="_GoBack"/>
      <w:bookmarkEnd w:id="0"/>
      <w:r>
        <w:rPr>
          <w:lang w:val="el-GR"/>
        </w:rPr>
        <w:t xml:space="preserve">οσωπικό ενδοσχολικής τεχνικής (εκπαιδευτικοί πληροφορικής ΠΕ19, ΠΕ20) της Πρωτοβάθμιας και Δευτεροβάθμιας εκπαίδευσης. </w:t>
      </w:r>
    </w:p>
    <w:p w:rsidR="001F69D4" w:rsidRDefault="001F69D4" w:rsidP="00410BCE">
      <w:pPr>
        <w:spacing w:after="120" w:line="240" w:lineRule="auto"/>
        <w:jc w:val="both"/>
        <w:rPr>
          <w:lang w:val="el-GR"/>
        </w:rPr>
      </w:pPr>
      <w:r>
        <w:rPr>
          <w:lang w:val="el-GR"/>
        </w:rPr>
        <w:t xml:space="preserve">Το πρόγραμμα εκπαίδευσης θα διεξαχθεί με σύγχρονη τηλεκπαίδευση, έχει </w:t>
      </w:r>
      <w:r w:rsidRPr="00410BCE">
        <w:rPr>
          <w:lang w:val="el-GR"/>
        </w:rPr>
        <w:t>συνολική διάρκεια 10 ωρών</w:t>
      </w:r>
      <w:r>
        <w:rPr>
          <w:lang w:val="el-GR"/>
        </w:rPr>
        <w:t xml:space="preserve"> και αφορά: (α) στις τεχνολογικές υποδομές (εργαστήρια, διαδραστικοί πίνακες, κλπ) των σχολικών μονάδων και (β) στις υπηρεσίες του Πανελλήνιου Σχολικού Δικτύου. Το πρόγραμμα της εκπαίδευσης αποτελείται από ένα σύνολο υποχρεωτικών και προαιρετικών αντικειμένων εκπαίδευσης, τα οποία θα μπορούν να επιλεγούν από τους ενδιαφερόμενους εκπαιδευτικούς. </w:t>
      </w:r>
    </w:p>
    <w:p w:rsidR="001F69D4" w:rsidRPr="00734B1B" w:rsidRDefault="001F69D4" w:rsidP="00410BCE">
      <w:pPr>
        <w:spacing w:after="120" w:line="240" w:lineRule="auto"/>
        <w:jc w:val="both"/>
        <w:rPr>
          <w:lang w:val="el-GR"/>
        </w:rPr>
      </w:pPr>
      <w:r>
        <w:rPr>
          <w:lang w:val="el-GR"/>
        </w:rPr>
        <w:t xml:space="preserve">Για την καλύτερη διαμόρφωση του προγράμματος εκπαίδευσης, απευθυνόμαστε στους εκπαιδευτικούς πληροφορικής με σκοπό την καταγραφή των αναγκών και των προτάσεών σας και σας </w:t>
      </w:r>
      <w:r>
        <w:rPr>
          <w:b/>
          <w:bCs/>
          <w:lang w:val="el-GR"/>
        </w:rPr>
        <w:t xml:space="preserve">καλούμε να συμπληρώσετε το ερωτηματολόγιο μας: </w:t>
      </w:r>
      <w:hyperlink r:id="rId7" w:history="1">
        <w:r>
          <w:rPr>
            <w:rStyle w:val="Hyperlink"/>
            <w:b/>
            <w:bCs/>
            <w:lang w:val="el-GR"/>
          </w:rPr>
          <w:t>www.sch.gr/trainin</w:t>
        </w:r>
        <w:r>
          <w:rPr>
            <w:rStyle w:val="Hyperlink"/>
            <w:b/>
            <w:bCs/>
            <w:lang w:val="en-US"/>
          </w:rPr>
          <w:t>g</w:t>
        </w:r>
      </w:hyperlink>
    </w:p>
    <w:p w:rsidR="001F69D4" w:rsidRPr="00734B1B" w:rsidRDefault="001F69D4" w:rsidP="00410BCE">
      <w:pPr>
        <w:pStyle w:val="NormalWeb"/>
        <w:numPr>
          <w:ilvl w:val="0"/>
          <w:numId w:val="1"/>
        </w:numPr>
        <w:spacing w:before="0" w:beforeAutospacing="0" w:after="120" w:afterAutospacing="0"/>
        <w:rPr>
          <w:lang w:val="el-GR"/>
        </w:rPr>
      </w:pPr>
      <w:r>
        <w:rPr>
          <w:rFonts w:cs="Calibri"/>
          <w:sz w:val="22"/>
          <w:szCs w:val="22"/>
          <w:lang w:val="el-GR" w:eastAsia="en-US"/>
        </w:rPr>
        <w:t>Στο ερωτηματολόγιο αυτό μπορείτε να εκφράσετε τις προτιμήσεις και προτάσεις σας.</w:t>
      </w:r>
    </w:p>
    <w:p w:rsidR="001F69D4" w:rsidRPr="00734B1B" w:rsidRDefault="001F69D4" w:rsidP="00410BCE">
      <w:pPr>
        <w:pStyle w:val="NormalWeb"/>
        <w:numPr>
          <w:ilvl w:val="0"/>
          <w:numId w:val="1"/>
        </w:numPr>
        <w:spacing w:before="0" w:beforeAutospacing="0" w:after="120" w:afterAutospacing="0"/>
        <w:jc w:val="both"/>
        <w:rPr>
          <w:lang w:val="el-GR"/>
        </w:rPr>
      </w:pPr>
      <w:r>
        <w:rPr>
          <w:rFonts w:cs="Calibri"/>
          <w:sz w:val="22"/>
          <w:szCs w:val="22"/>
          <w:lang w:val="el-GR" w:eastAsia="en-US"/>
        </w:rPr>
        <w:t>Δεν θα χρειαστείτε περισσότερο από 10 λεπτά για τη συμπλήρωσή του.</w:t>
      </w:r>
    </w:p>
    <w:p w:rsidR="001F69D4" w:rsidRPr="00734B1B" w:rsidRDefault="001F69D4" w:rsidP="00410BCE">
      <w:pPr>
        <w:pStyle w:val="NormalWeb"/>
        <w:numPr>
          <w:ilvl w:val="0"/>
          <w:numId w:val="1"/>
        </w:numPr>
        <w:spacing w:before="0" w:beforeAutospacing="0" w:after="120" w:afterAutospacing="0"/>
        <w:jc w:val="both"/>
        <w:rPr>
          <w:lang w:val="el-GR"/>
        </w:rPr>
      </w:pPr>
      <w:r>
        <w:rPr>
          <w:rFonts w:cs="Calibri"/>
          <w:sz w:val="22"/>
          <w:szCs w:val="22"/>
          <w:lang w:val="el-GR" w:eastAsia="en-US"/>
        </w:rPr>
        <w:t>Αν και η είσοδος του γίνεται με τα στοιχεία σύνδεσης του χρήστη (όνομα χρήστη και κωδικός πρόσβασης) στο Πανελλήνιο Σχολικό Δίκτυο, παραμένει ανώνυμο καθώς στατιστικά στοιχεία θα εξαχθούν μόνο στο σύνολο των απαντήσεων και όχι ατομικά.</w:t>
      </w:r>
    </w:p>
    <w:p w:rsidR="001F69D4" w:rsidRPr="00734B1B" w:rsidRDefault="001F69D4" w:rsidP="00410BCE">
      <w:pPr>
        <w:pStyle w:val="NormalWeb"/>
        <w:numPr>
          <w:ilvl w:val="0"/>
          <w:numId w:val="1"/>
        </w:numPr>
        <w:spacing w:before="0" w:beforeAutospacing="0" w:after="120" w:afterAutospacing="0"/>
        <w:jc w:val="both"/>
        <w:rPr>
          <w:lang w:val="el-GR"/>
        </w:rPr>
      </w:pPr>
      <w:r>
        <w:rPr>
          <w:rFonts w:cs="Calibri"/>
          <w:sz w:val="22"/>
          <w:szCs w:val="22"/>
          <w:lang w:val="el-GR" w:eastAsia="en-US"/>
        </w:rPr>
        <w:t>Δικαίωμα συμπλήρωσης έχουν όλοι οι εκπαιδευτικοί πληροφορικής ΠΕ19-20 (μόνιμοι, αναπληρωτές και ωρομίσθιοι).</w:t>
      </w:r>
    </w:p>
    <w:p w:rsidR="001F69D4" w:rsidRPr="00734B1B" w:rsidRDefault="001F69D4" w:rsidP="00410BCE">
      <w:pPr>
        <w:spacing w:after="120" w:line="240" w:lineRule="auto"/>
        <w:jc w:val="both"/>
        <w:rPr>
          <w:lang w:val="el-GR"/>
        </w:rPr>
      </w:pPr>
      <w:r>
        <w:rPr>
          <w:lang w:val="el-GR"/>
        </w:rPr>
        <w:t xml:space="preserve">Το ερωτηματολόγιο θα παραμείνει </w:t>
      </w:r>
      <w:r>
        <w:rPr>
          <w:b/>
          <w:bCs/>
          <w:lang w:val="el-GR"/>
        </w:rPr>
        <w:t>ενεργό</w:t>
      </w:r>
      <w:r>
        <w:rPr>
          <w:lang w:val="el-GR"/>
        </w:rPr>
        <w:t xml:space="preserve"> μέχρι την </w:t>
      </w:r>
      <w:r w:rsidRPr="00410BCE">
        <w:rPr>
          <w:b/>
          <w:bCs/>
          <w:lang w:val="el-GR"/>
        </w:rPr>
        <w:t>Κυριακή</w:t>
      </w:r>
      <w:r>
        <w:rPr>
          <w:lang w:val="el-GR"/>
        </w:rPr>
        <w:t xml:space="preserve"> </w:t>
      </w:r>
      <w:r>
        <w:rPr>
          <w:b/>
          <w:bCs/>
          <w:lang w:val="el-GR"/>
        </w:rPr>
        <w:t>27/01/2013.</w:t>
      </w:r>
    </w:p>
    <w:p w:rsidR="001F69D4" w:rsidRPr="00734B1B" w:rsidRDefault="001F69D4" w:rsidP="00410BCE">
      <w:pPr>
        <w:spacing w:after="120" w:line="240" w:lineRule="auto"/>
        <w:jc w:val="both"/>
        <w:rPr>
          <w:lang w:val="el-GR"/>
        </w:rPr>
      </w:pPr>
      <w:r>
        <w:rPr>
          <w:lang w:val="el-GR"/>
        </w:rPr>
        <w:t xml:space="preserve">Οι εκπαιδευτικές δράσεις αυτές πραγματοποιούνται στο πλαίσιο της Πράξης </w:t>
      </w:r>
      <w:r w:rsidRPr="00410BCE">
        <w:rPr>
          <w:i/>
          <w:iCs/>
          <w:lang w:val="el-GR"/>
        </w:rPr>
        <w:t>«ΣΤΗΡΙΖΩ – Οριζόντιο Έργο Υποστήριξης Σχολείων, Εκπαιδευτικών και Μαθητών στο Δρόμο για το ΨΗΦΙΑΚΟ ΣΧΟΛΕΙΟ, νέες υπηρεσίες Πανελλήνιου Σχολικού Δικτύου και Στήριξη του ΨΗΦΙΑΚΟΥ ΣΧΟΛΕΙΟΥ (ΟΡΙΖΟΝΤΙΑ ΔΡΑΣΗ)» που υλοποιεί τη Δράση Α8 «Πρακτική εκπαίδευση του προσωπικού ενδοσχολικής τεχνικής υποστήριξης και λειτουργική ένταξή του στο ενιαίο σχήμα υποστήριξης».</w:t>
      </w:r>
    </w:p>
    <w:p w:rsidR="001F69D4" w:rsidRPr="00734B1B" w:rsidRDefault="001F69D4" w:rsidP="00410BCE">
      <w:pPr>
        <w:spacing w:after="120" w:line="240" w:lineRule="auto"/>
        <w:jc w:val="both"/>
        <w:rPr>
          <w:lang w:val="el-GR"/>
        </w:rPr>
      </w:pPr>
      <w:r>
        <w:rPr>
          <w:lang w:val="el-GR"/>
        </w:rPr>
        <w:t>Σας ευχαριστούμε για τη συνεργασία σας και τη δουλειά που κάνετε για τη διάδοσή και χρήση των τεχνολογιών πληροφορικής και νέων τεχνολογιών στην εκπαίδευση.</w:t>
      </w:r>
    </w:p>
    <w:p w:rsidR="001F69D4" w:rsidRDefault="001F69D4" w:rsidP="00410BCE">
      <w:pPr>
        <w:spacing w:after="120" w:line="240" w:lineRule="auto"/>
        <w:jc w:val="both"/>
        <w:rPr>
          <w:lang w:val="el-GR"/>
        </w:rPr>
      </w:pPr>
    </w:p>
    <w:p w:rsidR="001F69D4" w:rsidRPr="00734B1B" w:rsidRDefault="001F69D4" w:rsidP="00410BCE">
      <w:pPr>
        <w:spacing w:after="120" w:line="240" w:lineRule="auto"/>
        <w:jc w:val="both"/>
        <w:rPr>
          <w:lang w:val="el-GR"/>
        </w:rPr>
      </w:pPr>
      <w:r>
        <w:rPr>
          <w:lang w:val="el-GR"/>
        </w:rPr>
        <w:t>Με εκτίμηση,</w:t>
      </w:r>
    </w:p>
    <w:p w:rsidR="001F69D4" w:rsidRPr="00734B1B" w:rsidRDefault="001F69D4" w:rsidP="00410BCE">
      <w:pPr>
        <w:spacing w:after="120" w:line="240" w:lineRule="auto"/>
        <w:rPr>
          <w:lang w:val="el-GR"/>
        </w:rPr>
      </w:pPr>
      <w:r>
        <w:rPr>
          <w:lang w:val="el-GR"/>
        </w:rPr>
        <w:t>ΠΑΝΕΛΛΗΝΙΟ ΣΧΟΛΙΚΟ ΔΙΚΤΥΟ</w:t>
      </w:r>
    </w:p>
    <w:p w:rsidR="001F69D4" w:rsidRPr="00734B1B" w:rsidRDefault="001F69D4" w:rsidP="00410BCE">
      <w:pPr>
        <w:spacing w:after="120" w:line="240" w:lineRule="auto"/>
        <w:rPr>
          <w:lang w:val="el-GR"/>
        </w:rPr>
      </w:pPr>
      <w:r>
        <w:rPr>
          <w:lang w:val="el-GR"/>
        </w:rPr>
        <w:t xml:space="preserve">Υπηρεσία Υποστήριξης Χρηστών, </w:t>
      </w:r>
      <w:hyperlink r:id="rId8" w:tooltip="blocked::http://www.sch.gr/helpdesk" w:history="1">
        <w:r>
          <w:rPr>
            <w:rStyle w:val="Hyperlink"/>
          </w:rPr>
          <w:t>http</w:t>
        </w:r>
        <w:r>
          <w:rPr>
            <w:rStyle w:val="Hyperlink"/>
            <w:lang w:val="el-GR"/>
          </w:rPr>
          <w:t>://</w:t>
        </w:r>
        <w:r>
          <w:rPr>
            <w:rStyle w:val="Hyperlink"/>
          </w:rPr>
          <w:t>www</w:t>
        </w:r>
        <w:r>
          <w:rPr>
            <w:rStyle w:val="Hyperlink"/>
            <w:lang w:val="el-GR"/>
          </w:rPr>
          <w:t>.</w:t>
        </w:r>
        <w:r>
          <w:rPr>
            <w:rStyle w:val="Hyperlink"/>
          </w:rPr>
          <w:t>sch</w:t>
        </w:r>
        <w:r>
          <w:rPr>
            <w:rStyle w:val="Hyperlink"/>
            <w:lang w:val="el-GR"/>
          </w:rPr>
          <w:t>.</w:t>
        </w:r>
        <w:r>
          <w:rPr>
            <w:rStyle w:val="Hyperlink"/>
          </w:rPr>
          <w:t>gr</w:t>
        </w:r>
        <w:r>
          <w:rPr>
            <w:rStyle w:val="Hyperlink"/>
            <w:lang w:val="el-GR"/>
          </w:rPr>
          <w:t>/</w:t>
        </w:r>
        <w:r>
          <w:rPr>
            <w:rStyle w:val="Hyperlink"/>
          </w:rPr>
          <w:t>helpdesk</w:t>
        </w:r>
      </w:hyperlink>
      <w:r w:rsidRPr="00734B1B">
        <w:rPr>
          <w:lang w:val="el-GR"/>
        </w:rPr>
        <w:t xml:space="preserve"> </w:t>
      </w:r>
    </w:p>
    <w:p w:rsidR="001F69D4" w:rsidRPr="00734B1B" w:rsidRDefault="001F69D4" w:rsidP="00410BCE">
      <w:pPr>
        <w:spacing w:after="120" w:line="240" w:lineRule="auto"/>
        <w:rPr>
          <w:lang w:val="el-GR"/>
        </w:rPr>
      </w:pPr>
      <w:r>
        <w:rPr>
          <w:lang w:val="el-GR"/>
        </w:rPr>
        <w:t>Τηλέφωνο (χρέωση μία αστική μονάδα): 801-11-801-81</w:t>
      </w:r>
    </w:p>
    <w:p w:rsidR="001F69D4" w:rsidRPr="00734B1B" w:rsidRDefault="001F69D4" w:rsidP="00410BCE">
      <w:pPr>
        <w:spacing w:after="120" w:line="240" w:lineRule="auto"/>
        <w:rPr>
          <w:lang w:val="el-GR"/>
        </w:rPr>
      </w:pPr>
      <w:r w:rsidRPr="00916ABD">
        <w:t xml:space="preserve">E-mail: </w:t>
      </w:r>
      <w:hyperlink r:id="rId9" w:tooltip="blocked::mailto:info@sch.gr" w:history="1">
        <w:r>
          <w:rPr>
            <w:rStyle w:val="Hyperlink"/>
          </w:rPr>
          <w:t>info</w:t>
        </w:r>
        <w:r w:rsidRPr="00916ABD">
          <w:rPr>
            <w:rStyle w:val="Hyperlink"/>
          </w:rPr>
          <w:t>@</w:t>
        </w:r>
        <w:r>
          <w:rPr>
            <w:rStyle w:val="Hyperlink"/>
          </w:rPr>
          <w:t>sch</w:t>
        </w:r>
        <w:r w:rsidRPr="00916ABD">
          <w:rPr>
            <w:rStyle w:val="Hyperlink"/>
          </w:rPr>
          <w:t>.</w:t>
        </w:r>
        <w:r>
          <w:rPr>
            <w:rStyle w:val="Hyperlink"/>
          </w:rPr>
          <w:t>gr</w:t>
        </w:r>
      </w:hyperlink>
      <w:r>
        <w:t xml:space="preserve"> </w:t>
      </w:r>
    </w:p>
    <w:sectPr w:rsidR="001F69D4" w:rsidRPr="00734B1B" w:rsidSect="0088538E">
      <w:headerReference w:type="default" r:id="rId10"/>
      <w:footerReference w:type="default" r:id="rId11"/>
      <w:pgSz w:w="11906" w:h="16838"/>
      <w:pgMar w:top="1440" w:right="1440" w:bottom="1440" w:left="1440" w:header="43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D4" w:rsidRDefault="001F69D4" w:rsidP="00916ABD">
      <w:pPr>
        <w:spacing w:after="0" w:line="240" w:lineRule="auto"/>
      </w:pPr>
      <w:r>
        <w:separator/>
      </w:r>
    </w:p>
  </w:endnote>
  <w:endnote w:type="continuationSeparator" w:id="0">
    <w:p w:rsidR="001F69D4" w:rsidRDefault="001F69D4" w:rsidP="00916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D4" w:rsidRDefault="001F69D4" w:rsidP="00410BCE">
    <w:pPr>
      <w:pStyle w:val="Footer"/>
      <w:tabs>
        <w:tab w:val="clear" w:pos="4513"/>
        <w:tab w:val="center" w:pos="4253"/>
      </w:tabs>
      <w:jc w:val="right"/>
    </w:pPr>
    <w:r>
      <w:rPr>
        <w:noProof/>
        <w:lang w:val="el-GR" w:eastAsia="el-GR"/>
      </w:rPr>
      <w:t xml:space="preserve"> </w:t>
    </w:r>
    <w:r w:rsidRPr="005B1A8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227.25pt;height:40.5pt;visibility:visible">
          <v:imagedata r:id="rId1" o:title=""/>
        </v:shape>
      </w:pict>
    </w:r>
    <w:r w:rsidRPr="005B1A88">
      <w:rPr>
        <w:noProof/>
        <w:lang w:val="el-GR" w:eastAsia="el-GR"/>
      </w:rPr>
      <w:pict>
        <v:shape id="Picture 2" o:spid="_x0000_i1032" type="#_x0000_t75" alt="Description: http://www.edulll.gr/wp-content/themes/edulll/img/logo.png" style="width:217.5pt;height:51pt;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D4" w:rsidRDefault="001F69D4" w:rsidP="00916ABD">
      <w:pPr>
        <w:spacing w:after="0" w:line="240" w:lineRule="auto"/>
      </w:pPr>
      <w:r>
        <w:separator/>
      </w:r>
    </w:p>
  </w:footnote>
  <w:footnote w:type="continuationSeparator" w:id="0">
    <w:p w:rsidR="001F69D4" w:rsidRDefault="001F69D4" w:rsidP="00916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D4" w:rsidRDefault="001F69D4">
    <w:pPr>
      <w:pStyle w:val="Header"/>
      <w:rPr>
        <w:lang w:val="el-GR"/>
      </w:rPr>
    </w:pPr>
  </w:p>
  <w:tbl>
    <w:tblPr>
      <w:tblW w:w="0" w:type="auto"/>
      <w:tblLook w:val="00A0"/>
    </w:tblPr>
    <w:tblGrid>
      <w:gridCol w:w="4621"/>
      <w:gridCol w:w="4621"/>
    </w:tblGrid>
    <w:tr w:rsidR="001F69D4" w:rsidRPr="005B1A88">
      <w:tc>
        <w:tcPr>
          <w:tcW w:w="4621" w:type="dxa"/>
          <w:vAlign w:val="center"/>
        </w:tcPr>
        <w:p w:rsidR="001F69D4" w:rsidRPr="005B1A88" w:rsidRDefault="001F69D4" w:rsidP="00410BCE">
          <w:pPr>
            <w:pStyle w:val="Header"/>
            <w:rPr>
              <w:lang w:val="el-GR"/>
            </w:rPr>
          </w:pPr>
          <w:r w:rsidRPr="005B1A8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82.5pt;height:83.25pt;visibility:visible">
                <v:imagedata r:id="rId1" o:title=""/>
              </v:shape>
            </w:pict>
          </w:r>
        </w:p>
      </w:tc>
      <w:tc>
        <w:tcPr>
          <w:tcW w:w="4621" w:type="dxa"/>
          <w:vAlign w:val="center"/>
        </w:tcPr>
        <w:p w:rsidR="001F69D4" w:rsidRPr="005B1A88" w:rsidRDefault="001F69D4" w:rsidP="005B1A88">
          <w:pPr>
            <w:pStyle w:val="Header"/>
            <w:jc w:val="right"/>
            <w:rPr>
              <w:lang w:val="el-GR"/>
            </w:rPr>
          </w:pPr>
          <w:r w:rsidRPr="005B1A88">
            <w:rPr>
              <w:noProof/>
              <w:lang w:val="el-GR" w:eastAsia="el-GR"/>
            </w:rPr>
            <w:pict>
              <v:shape id="Picture 3" o:spid="_x0000_i1028" type="#_x0000_t75" style="width:213.75pt;height:42.75pt;visibility:visible">
                <v:imagedata r:id="rId2" o:title=""/>
              </v:shape>
            </w:pict>
          </w:r>
        </w:p>
      </w:tc>
    </w:tr>
  </w:tbl>
  <w:p w:rsidR="001F69D4" w:rsidRPr="00410BCE" w:rsidRDefault="001F69D4">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33EF"/>
    <w:multiLevelType w:val="hybridMultilevel"/>
    <w:tmpl w:val="1EDC5B46"/>
    <w:lvl w:ilvl="0" w:tplc="0409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B1B"/>
    <w:rsid w:val="000719E5"/>
    <w:rsid w:val="000E12AA"/>
    <w:rsid w:val="00137FB9"/>
    <w:rsid w:val="001F69D4"/>
    <w:rsid w:val="0025767F"/>
    <w:rsid w:val="003438DE"/>
    <w:rsid w:val="00392947"/>
    <w:rsid w:val="003D2284"/>
    <w:rsid w:val="00410BCE"/>
    <w:rsid w:val="004F0180"/>
    <w:rsid w:val="00567FA9"/>
    <w:rsid w:val="005B1A88"/>
    <w:rsid w:val="005F7506"/>
    <w:rsid w:val="00641DBE"/>
    <w:rsid w:val="00734B1B"/>
    <w:rsid w:val="007369E3"/>
    <w:rsid w:val="0088538E"/>
    <w:rsid w:val="008B6AAB"/>
    <w:rsid w:val="008F0DD0"/>
    <w:rsid w:val="00916ABD"/>
    <w:rsid w:val="0094741D"/>
    <w:rsid w:val="009D5A1F"/>
    <w:rsid w:val="00AF794C"/>
    <w:rsid w:val="00B50EA4"/>
    <w:rsid w:val="00B73976"/>
    <w:rsid w:val="00B9045E"/>
    <w:rsid w:val="00E23F85"/>
    <w:rsid w:val="00E64140"/>
    <w:rsid w:val="00EE05F0"/>
    <w:rsid w:val="00F0144F"/>
    <w:rsid w:val="00F06D70"/>
    <w:rsid w:val="00F41A39"/>
    <w:rsid w:val="00F64A42"/>
    <w:rsid w:val="00FC77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76"/>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34B1B"/>
    <w:rPr>
      <w:b/>
      <w:bCs/>
    </w:rPr>
  </w:style>
  <w:style w:type="character" w:styleId="Hyperlink">
    <w:name w:val="Hyperlink"/>
    <w:basedOn w:val="DefaultParagraphFont"/>
    <w:uiPriority w:val="99"/>
    <w:semiHidden/>
    <w:rsid w:val="00734B1B"/>
    <w:rPr>
      <w:color w:val="0000FF"/>
      <w:u w:val="single"/>
    </w:rPr>
  </w:style>
  <w:style w:type="paragraph" w:styleId="NormalWeb">
    <w:name w:val="Normal (Web)"/>
    <w:basedOn w:val="Normal"/>
    <w:uiPriority w:val="99"/>
    <w:semiHidden/>
    <w:rsid w:val="00734B1B"/>
    <w:pPr>
      <w:spacing w:before="100" w:beforeAutospacing="1" w:after="100" w:afterAutospacing="1" w:line="240" w:lineRule="auto"/>
    </w:pPr>
    <w:rPr>
      <w:rFonts w:cs="Times New Roman"/>
      <w:sz w:val="24"/>
      <w:szCs w:val="24"/>
      <w:lang w:eastAsia="el-GR"/>
    </w:rPr>
  </w:style>
  <w:style w:type="paragraph" w:styleId="Header">
    <w:name w:val="header"/>
    <w:basedOn w:val="Normal"/>
    <w:link w:val="HeaderChar"/>
    <w:uiPriority w:val="99"/>
    <w:rsid w:val="00916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BD"/>
  </w:style>
  <w:style w:type="paragraph" w:styleId="Footer">
    <w:name w:val="footer"/>
    <w:basedOn w:val="Normal"/>
    <w:link w:val="FooterChar"/>
    <w:uiPriority w:val="99"/>
    <w:rsid w:val="00916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ABD"/>
  </w:style>
  <w:style w:type="paragraph" w:styleId="BalloonText">
    <w:name w:val="Balloon Text"/>
    <w:basedOn w:val="Normal"/>
    <w:link w:val="BalloonTextChar"/>
    <w:uiPriority w:val="99"/>
    <w:semiHidden/>
    <w:rsid w:val="0091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BD"/>
    <w:rPr>
      <w:rFonts w:ascii="Tahoma" w:hAnsi="Tahoma" w:cs="Tahoma"/>
      <w:sz w:val="16"/>
      <w:szCs w:val="16"/>
    </w:rPr>
  </w:style>
  <w:style w:type="table" w:styleId="TableGrid">
    <w:name w:val="Table Grid"/>
    <w:basedOn w:val="TableNormal"/>
    <w:uiPriority w:val="99"/>
    <w:rsid w:val="00410BC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1192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gr/helpd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gr/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ch.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420</Words>
  <Characters>2272</Characters>
  <Application>Microsoft Office Outlook</Application>
  <DocSecurity>0</DocSecurity>
  <Lines>0</Lines>
  <Paragraphs>0</Paragraphs>
  <ScaleCrop>false</ScaleCrop>
  <Company>CTIP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Aggelopoulos Panagiotis</dc:creator>
  <cp:keywords/>
  <dc:description/>
  <cp:lastModifiedBy>PL</cp:lastModifiedBy>
  <cp:revision>2</cp:revision>
  <dcterms:created xsi:type="dcterms:W3CDTF">2013-01-21T07:56:00Z</dcterms:created>
  <dcterms:modified xsi:type="dcterms:W3CDTF">2013-01-21T07:56:00Z</dcterms:modified>
</cp:coreProperties>
</file>